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5BAE3" w14:textId="441BBA6A" w:rsidR="00055C4D" w:rsidRDefault="00A907C5">
      <w:pPr>
        <w:spacing w:after="120"/>
        <w:jc w:val="left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附件</w:t>
      </w:r>
      <w:r w:rsidR="00555D22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8</w:t>
      </w:r>
    </w:p>
    <w:p w14:paraId="6DBF52DB" w14:textId="77777777" w:rsidR="00055C4D" w:rsidRDefault="00A907C5">
      <w:pPr>
        <w:pStyle w:val="a0"/>
        <w:ind w:firstLineChars="0" w:firstLine="0"/>
        <w:jc w:val="center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《</w:t>
      </w:r>
      <w:r>
        <w:rPr>
          <w:rFonts w:eastAsia="仿宋_GB2312" w:hint="eastAsia"/>
          <w:b/>
          <w:color w:val="000000"/>
          <w:sz w:val="32"/>
          <w:szCs w:val="32"/>
        </w:rPr>
        <w:t>建设西部山区道路运输安全警示教育基地</w:t>
      </w:r>
      <w:r>
        <w:rPr>
          <w:rFonts w:eastAsia="仿宋_GB2312"/>
          <w:b/>
          <w:color w:val="000000"/>
          <w:sz w:val="32"/>
          <w:szCs w:val="32"/>
        </w:rPr>
        <w:t>》任务分工表</w:t>
      </w:r>
    </w:p>
    <w:tbl>
      <w:tblPr>
        <w:tblStyle w:val="af0"/>
        <w:tblW w:w="1465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071"/>
        <w:gridCol w:w="2355"/>
        <w:gridCol w:w="4275"/>
        <w:gridCol w:w="2923"/>
        <w:gridCol w:w="1487"/>
        <w:gridCol w:w="978"/>
      </w:tblGrid>
      <w:tr w:rsidR="00055C4D" w14:paraId="0F3AA764" w14:textId="77777777" w:rsidTr="005D061C">
        <w:trPr>
          <w:trHeight w:val="914"/>
          <w:jc w:val="center"/>
        </w:trPr>
        <w:tc>
          <w:tcPr>
            <w:tcW w:w="562" w:type="dxa"/>
            <w:vAlign w:val="center"/>
          </w:tcPr>
          <w:p w14:paraId="5FDA84D5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序号</w:t>
            </w:r>
          </w:p>
        </w:tc>
        <w:tc>
          <w:tcPr>
            <w:tcW w:w="2071" w:type="dxa"/>
            <w:vAlign w:val="center"/>
          </w:tcPr>
          <w:p w14:paraId="5D26C129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子任务名称</w:t>
            </w:r>
          </w:p>
        </w:tc>
        <w:tc>
          <w:tcPr>
            <w:tcW w:w="2355" w:type="dxa"/>
            <w:vAlign w:val="center"/>
          </w:tcPr>
          <w:p w14:paraId="32CD1D4F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工作内容</w:t>
            </w:r>
          </w:p>
        </w:tc>
        <w:tc>
          <w:tcPr>
            <w:tcW w:w="4275" w:type="dxa"/>
            <w:vAlign w:val="center"/>
          </w:tcPr>
          <w:p w14:paraId="01EA2A42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任务分工</w:t>
            </w:r>
          </w:p>
        </w:tc>
        <w:tc>
          <w:tcPr>
            <w:tcW w:w="2923" w:type="dxa"/>
            <w:vAlign w:val="center"/>
          </w:tcPr>
          <w:p w14:paraId="0F63CF31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责任单位</w:t>
            </w:r>
          </w:p>
        </w:tc>
        <w:tc>
          <w:tcPr>
            <w:tcW w:w="1487" w:type="dxa"/>
            <w:vAlign w:val="center"/>
          </w:tcPr>
          <w:p w14:paraId="03103A89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完成时限</w:t>
            </w:r>
          </w:p>
        </w:tc>
        <w:tc>
          <w:tcPr>
            <w:tcW w:w="978" w:type="dxa"/>
            <w:vAlign w:val="center"/>
          </w:tcPr>
          <w:p w14:paraId="20A258F0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备注</w:t>
            </w:r>
          </w:p>
        </w:tc>
      </w:tr>
      <w:tr w:rsidR="00DB13F9" w14:paraId="20ED6DFF" w14:textId="77777777" w:rsidTr="005D061C">
        <w:trPr>
          <w:trHeight w:val="786"/>
          <w:jc w:val="center"/>
        </w:trPr>
        <w:tc>
          <w:tcPr>
            <w:tcW w:w="562" w:type="dxa"/>
            <w:vMerge w:val="restart"/>
            <w:vAlign w:val="center"/>
          </w:tcPr>
          <w:p w14:paraId="5834544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01</w:t>
            </w:r>
          </w:p>
        </w:tc>
        <w:tc>
          <w:tcPr>
            <w:tcW w:w="2071" w:type="dxa"/>
            <w:vMerge w:val="restart"/>
            <w:vAlign w:val="center"/>
          </w:tcPr>
          <w:p w14:paraId="6A924DC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建设西部山区道路运输安全警示教育基地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完成基地建设一期、升级改造工程、建设道路运输安全小屋、“驾驶员适宜性测评及调适实验室”、黔道安安全综合平台建设）</w:t>
            </w:r>
          </w:p>
        </w:tc>
        <w:tc>
          <w:tcPr>
            <w:tcW w:w="2355" w:type="dxa"/>
            <w:vMerge w:val="restart"/>
            <w:vAlign w:val="center"/>
          </w:tcPr>
          <w:p w14:paraId="09BDF22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建设西部山区道路运输安全警示教育基地</w:t>
            </w:r>
          </w:p>
        </w:tc>
        <w:tc>
          <w:tcPr>
            <w:tcW w:w="4275" w:type="dxa"/>
            <w:vAlign w:val="center"/>
          </w:tcPr>
          <w:p w14:paraId="56FEAFF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警示教育基地建设牵头单位，代厅负责项目指导、监督管理及补贴资金拨付等相关工作。</w:t>
            </w:r>
          </w:p>
        </w:tc>
        <w:tc>
          <w:tcPr>
            <w:tcW w:w="2923" w:type="dxa"/>
            <w:vAlign w:val="center"/>
          </w:tcPr>
          <w:p w14:paraId="03B221C7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</w:tc>
        <w:tc>
          <w:tcPr>
            <w:tcW w:w="1487" w:type="dxa"/>
            <w:vAlign w:val="center"/>
          </w:tcPr>
          <w:p w14:paraId="63C690DA" w14:textId="580A0D2B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53AFF8E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DB13F9" w14:paraId="78DD49CA" w14:textId="77777777" w:rsidTr="005D061C">
        <w:trPr>
          <w:trHeight w:val="949"/>
          <w:jc w:val="center"/>
        </w:trPr>
        <w:tc>
          <w:tcPr>
            <w:tcW w:w="562" w:type="dxa"/>
            <w:vMerge/>
            <w:vAlign w:val="center"/>
          </w:tcPr>
          <w:p w14:paraId="4FA19791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05407DE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355" w:type="dxa"/>
            <w:vMerge/>
            <w:vAlign w:val="center"/>
          </w:tcPr>
          <w:p w14:paraId="162AD3C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5" w:type="dxa"/>
            <w:vAlign w:val="center"/>
          </w:tcPr>
          <w:p w14:paraId="040BFA87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基地建设项目业主单位，承担建设、运营及管理工作。</w:t>
            </w:r>
          </w:p>
        </w:tc>
        <w:tc>
          <w:tcPr>
            <w:tcW w:w="2923" w:type="dxa"/>
            <w:vAlign w:val="center"/>
          </w:tcPr>
          <w:p w14:paraId="5A96B01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贵州交通职业技术学院</w:t>
            </w:r>
          </w:p>
        </w:tc>
        <w:tc>
          <w:tcPr>
            <w:tcW w:w="1487" w:type="dxa"/>
            <w:vAlign w:val="center"/>
          </w:tcPr>
          <w:p w14:paraId="61EEFC4F" w14:textId="7F7AC063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2852503F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DB13F9" w14:paraId="53858E21" w14:textId="77777777" w:rsidTr="005D061C">
        <w:trPr>
          <w:trHeight w:val="949"/>
          <w:jc w:val="center"/>
        </w:trPr>
        <w:tc>
          <w:tcPr>
            <w:tcW w:w="562" w:type="dxa"/>
            <w:vMerge/>
            <w:vAlign w:val="center"/>
          </w:tcPr>
          <w:p w14:paraId="5C64C07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20389FA0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355" w:type="dxa"/>
            <w:vMerge/>
            <w:vAlign w:val="center"/>
          </w:tcPr>
          <w:p w14:paraId="3750836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5" w:type="dxa"/>
            <w:vAlign w:val="center"/>
          </w:tcPr>
          <w:p w14:paraId="26CE152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“黔道安”道路运输安全监管平台建设</w:t>
            </w:r>
          </w:p>
        </w:tc>
        <w:tc>
          <w:tcPr>
            <w:tcW w:w="2923" w:type="dxa"/>
            <w:vAlign w:val="center"/>
          </w:tcPr>
          <w:p w14:paraId="4B0E7A5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14:paraId="0578618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贵州交通职业技术学院</w:t>
            </w:r>
          </w:p>
        </w:tc>
        <w:tc>
          <w:tcPr>
            <w:tcW w:w="1487" w:type="dxa"/>
            <w:vAlign w:val="center"/>
          </w:tcPr>
          <w:p w14:paraId="76415C0A" w14:textId="20C5F12B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4474E517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DB13F9" w14:paraId="2D086F0D" w14:textId="77777777" w:rsidTr="005D061C">
        <w:trPr>
          <w:trHeight w:val="1139"/>
          <w:jc w:val="center"/>
        </w:trPr>
        <w:tc>
          <w:tcPr>
            <w:tcW w:w="562" w:type="dxa"/>
            <w:vMerge/>
            <w:vAlign w:val="center"/>
          </w:tcPr>
          <w:p w14:paraId="45AA5B9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33893E6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355" w:type="dxa"/>
            <w:vAlign w:val="center"/>
          </w:tcPr>
          <w:p w14:paraId="332C8B67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试点建设道路运输安全小屋</w:t>
            </w:r>
          </w:p>
        </w:tc>
        <w:tc>
          <w:tcPr>
            <w:tcW w:w="4275" w:type="dxa"/>
            <w:vAlign w:val="center"/>
          </w:tcPr>
          <w:p w14:paraId="4EECC3E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在客运站场、驾校、高速公路服务区试点建设道路运输安全小屋。</w:t>
            </w:r>
          </w:p>
        </w:tc>
        <w:tc>
          <w:tcPr>
            <w:tcW w:w="2923" w:type="dxa"/>
            <w:vAlign w:val="center"/>
          </w:tcPr>
          <w:p w14:paraId="6C24A526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贵州省交通职业技术学院、金阳客车站、吉源驾校、龙洞堡服务区、铁二培驾校。</w:t>
            </w:r>
          </w:p>
        </w:tc>
        <w:tc>
          <w:tcPr>
            <w:tcW w:w="1487" w:type="dxa"/>
            <w:vAlign w:val="center"/>
          </w:tcPr>
          <w:p w14:paraId="54E08509" w14:textId="4820CCF4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2019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445C8934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DB13F9" w14:paraId="65B5011C" w14:textId="77777777" w:rsidTr="005D061C">
        <w:trPr>
          <w:trHeight w:val="1209"/>
          <w:jc w:val="center"/>
        </w:trPr>
        <w:tc>
          <w:tcPr>
            <w:tcW w:w="562" w:type="dxa"/>
            <w:vMerge/>
            <w:vAlign w:val="center"/>
          </w:tcPr>
          <w:p w14:paraId="3799136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068AFDF0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355" w:type="dxa"/>
            <w:vMerge w:val="restart"/>
            <w:vAlign w:val="center"/>
          </w:tcPr>
          <w:p w14:paraId="1D3CA2A7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扩大试点建设并应用道路运输安全小屋</w:t>
            </w:r>
          </w:p>
        </w:tc>
        <w:tc>
          <w:tcPr>
            <w:tcW w:w="4275" w:type="dxa"/>
            <w:vAlign w:val="center"/>
          </w:tcPr>
          <w:p w14:paraId="3A389891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各市（州）交通运输局（委）在各自辖区内选点，分别建设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个道路运输安全小屋。</w:t>
            </w:r>
          </w:p>
        </w:tc>
        <w:tc>
          <w:tcPr>
            <w:tcW w:w="2923" w:type="dxa"/>
            <w:vAlign w:val="center"/>
          </w:tcPr>
          <w:p w14:paraId="2841B97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各市（州）交通运输局（委）</w:t>
            </w:r>
          </w:p>
          <w:p w14:paraId="7C75967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  <w:p w14:paraId="461A844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贵州省公安厅交通管理局</w:t>
            </w:r>
          </w:p>
          <w:p w14:paraId="0251C6C1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87" w:type="dxa"/>
            <w:vAlign w:val="center"/>
          </w:tcPr>
          <w:p w14:paraId="1642929D" w14:textId="15EBC495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12FF42DE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DB13F9" w14:paraId="5994E222" w14:textId="77777777" w:rsidTr="005D061C">
        <w:trPr>
          <w:trHeight w:val="1139"/>
          <w:jc w:val="center"/>
        </w:trPr>
        <w:tc>
          <w:tcPr>
            <w:tcW w:w="562" w:type="dxa"/>
            <w:vMerge/>
            <w:vAlign w:val="center"/>
          </w:tcPr>
          <w:p w14:paraId="6BF86D6E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348B022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355" w:type="dxa"/>
            <w:vMerge/>
            <w:vAlign w:val="center"/>
          </w:tcPr>
          <w:p w14:paraId="53DD9EDA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4275" w:type="dxa"/>
            <w:vAlign w:val="center"/>
          </w:tcPr>
          <w:p w14:paraId="7823FC7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全省高速公路服务区选点，建设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对道路运输安全小屋。</w:t>
            </w:r>
          </w:p>
        </w:tc>
        <w:tc>
          <w:tcPr>
            <w:tcW w:w="2923" w:type="dxa"/>
            <w:vAlign w:val="center"/>
          </w:tcPr>
          <w:p w14:paraId="179A4BD0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贵州省高速公路管理局</w:t>
            </w:r>
          </w:p>
          <w:p w14:paraId="155B1C8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  <w:p w14:paraId="6362B9E4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贵州省公安厅交通管理局</w:t>
            </w:r>
          </w:p>
          <w:p w14:paraId="5D823EE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487" w:type="dxa"/>
            <w:vAlign w:val="center"/>
          </w:tcPr>
          <w:p w14:paraId="68B45DBD" w14:textId="52E91242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6A7D077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DB13F9" w14:paraId="7D63585C" w14:textId="77777777" w:rsidTr="005D061C">
        <w:trPr>
          <w:trHeight w:val="1139"/>
          <w:jc w:val="center"/>
        </w:trPr>
        <w:tc>
          <w:tcPr>
            <w:tcW w:w="562" w:type="dxa"/>
            <w:vMerge/>
            <w:vAlign w:val="center"/>
          </w:tcPr>
          <w:p w14:paraId="3FB4142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7A7537C3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355" w:type="dxa"/>
            <w:vAlign w:val="center"/>
          </w:tcPr>
          <w:p w14:paraId="7DE924C1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完成基地建设二期工程</w:t>
            </w:r>
          </w:p>
        </w:tc>
        <w:tc>
          <w:tcPr>
            <w:tcW w:w="4275" w:type="dxa"/>
            <w:vAlign w:val="center"/>
          </w:tcPr>
          <w:p w14:paraId="7433F61F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升级改造西部山区道路运输安全警示教育基地。初步完成道路运输安全研究中心建设。“黔道安”道路运输安全监管平台在全省应用。</w:t>
            </w:r>
          </w:p>
        </w:tc>
        <w:tc>
          <w:tcPr>
            <w:tcW w:w="2923" w:type="dxa"/>
            <w:vAlign w:val="center"/>
          </w:tcPr>
          <w:p w14:paraId="087606C4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  <w:p w14:paraId="32EE384A" w14:textId="77777777" w:rsidR="00DB13F9" w:rsidRDefault="00DB13F9">
            <w:pPr>
              <w:jc w:val="center"/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贵州交通职业技术学院</w:t>
            </w:r>
          </w:p>
        </w:tc>
        <w:tc>
          <w:tcPr>
            <w:tcW w:w="1487" w:type="dxa"/>
            <w:vAlign w:val="center"/>
          </w:tcPr>
          <w:p w14:paraId="77F2335D" w14:textId="3CA14FB1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2021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21A977B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  <w:tr w:rsidR="00DB13F9" w14:paraId="342C8625" w14:textId="77777777" w:rsidTr="005D061C">
        <w:trPr>
          <w:trHeight w:val="1269"/>
          <w:jc w:val="center"/>
        </w:trPr>
        <w:tc>
          <w:tcPr>
            <w:tcW w:w="562" w:type="dxa"/>
            <w:vMerge/>
            <w:vAlign w:val="center"/>
          </w:tcPr>
          <w:p w14:paraId="6741C54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613AC275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Cs w:val="21"/>
                <w:highlight w:val="red"/>
              </w:rPr>
            </w:pPr>
          </w:p>
        </w:tc>
        <w:tc>
          <w:tcPr>
            <w:tcW w:w="2355" w:type="dxa"/>
            <w:vAlign w:val="center"/>
          </w:tcPr>
          <w:p w14:paraId="2642F825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建设西部山区道路运输安全警示教育基地“驾驶员适宜性测评及调适实验室”</w:t>
            </w:r>
          </w:p>
        </w:tc>
        <w:tc>
          <w:tcPr>
            <w:tcW w:w="4275" w:type="dxa"/>
            <w:vAlign w:val="center"/>
          </w:tcPr>
          <w:p w14:paraId="72365DA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基地实验室建设项目业主单位，承担建设、运营及管理工作。</w:t>
            </w:r>
          </w:p>
        </w:tc>
        <w:tc>
          <w:tcPr>
            <w:tcW w:w="2923" w:type="dxa"/>
            <w:vAlign w:val="center"/>
          </w:tcPr>
          <w:p w14:paraId="2AB3FB6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贵州省交通职业技术学院</w:t>
            </w:r>
          </w:p>
          <w:p w14:paraId="55C0848B" w14:textId="77777777" w:rsidR="00DB13F9" w:rsidRDefault="00DB13F9">
            <w:pPr>
              <w:jc w:val="center"/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</w:tc>
        <w:tc>
          <w:tcPr>
            <w:tcW w:w="1487" w:type="dxa"/>
            <w:vAlign w:val="center"/>
          </w:tcPr>
          <w:p w14:paraId="55A9B870" w14:textId="693B0D83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2021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6B1588C3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B13F9" w14:paraId="7D8D0E39" w14:textId="77777777" w:rsidTr="005D061C">
        <w:trPr>
          <w:trHeight w:val="1514"/>
          <w:jc w:val="center"/>
        </w:trPr>
        <w:tc>
          <w:tcPr>
            <w:tcW w:w="562" w:type="dxa"/>
            <w:vMerge/>
            <w:vAlign w:val="center"/>
          </w:tcPr>
          <w:p w14:paraId="2B23031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793A9EC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Cs w:val="21"/>
                <w:highlight w:val="red"/>
              </w:rPr>
            </w:pPr>
          </w:p>
        </w:tc>
        <w:tc>
          <w:tcPr>
            <w:tcW w:w="2355" w:type="dxa"/>
            <w:vAlign w:val="center"/>
          </w:tcPr>
          <w:p w14:paraId="58E98005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建设并应用道路运输安全小屋</w:t>
            </w:r>
          </w:p>
        </w:tc>
        <w:tc>
          <w:tcPr>
            <w:tcW w:w="4275" w:type="dxa"/>
            <w:vAlign w:val="center"/>
          </w:tcPr>
          <w:p w14:paraId="10E1304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在客运站场、驾校、高速公路服务区运用和建设道路运输安全小屋。</w:t>
            </w:r>
          </w:p>
        </w:tc>
        <w:tc>
          <w:tcPr>
            <w:tcW w:w="2923" w:type="dxa"/>
            <w:vAlign w:val="center"/>
          </w:tcPr>
          <w:p w14:paraId="2A062CA6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  <w:p w14:paraId="49EBA4C3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贵州省高速公路管理局</w:t>
            </w:r>
          </w:p>
          <w:p w14:paraId="701C991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贵州交通职业技术学院</w:t>
            </w:r>
          </w:p>
          <w:p w14:paraId="142AEA4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贵州省公安厅交通管理局</w:t>
            </w:r>
          </w:p>
          <w:p w14:paraId="4D6B035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贵州省应急管理厅</w:t>
            </w:r>
          </w:p>
        </w:tc>
        <w:tc>
          <w:tcPr>
            <w:tcW w:w="1487" w:type="dxa"/>
            <w:vAlign w:val="center"/>
          </w:tcPr>
          <w:p w14:paraId="1D6C982C" w14:textId="64BFA2DC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2021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6A1688DA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B13F9" w14:paraId="4CA0A7EE" w14:textId="77777777" w:rsidTr="005D061C">
        <w:trPr>
          <w:trHeight w:val="1514"/>
          <w:jc w:val="center"/>
        </w:trPr>
        <w:tc>
          <w:tcPr>
            <w:tcW w:w="562" w:type="dxa"/>
            <w:vMerge/>
            <w:vAlign w:val="center"/>
          </w:tcPr>
          <w:p w14:paraId="2767AAA7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4F0A8B94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Cs w:val="21"/>
                <w:highlight w:val="red"/>
              </w:rPr>
            </w:pPr>
          </w:p>
        </w:tc>
        <w:tc>
          <w:tcPr>
            <w:tcW w:w="2355" w:type="dxa"/>
            <w:vAlign w:val="center"/>
          </w:tcPr>
          <w:p w14:paraId="62998E7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建设并应用道路运输安全小屋</w:t>
            </w:r>
          </w:p>
        </w:tc>
        <w:tc>
          <w:tcPr>
            <w:tcW w:w="4275" w:type="dxa"/>
            <w:vAlign w:val="center"/>
          </w:tcPr>
          <w:p w14:paraId="37FB8C67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在客运站场、驾校、高速公路服务区运用和建设道路运输安全小屋。</w:t>
            </w:r>
          </w:p>
        </w:tc>
        <w:tc>
          <w:tcPr>
            <w:tcW w:w="2923" w:type="dxa"/>
            <w:vAlign w:val="center"/>
          </w:tcPr>
          <w:p w14:paraId="48461A1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  <w:p w14:paraId="4463D9E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贵州省高速公路管理局</w:t>
            </w:r>
          </w:p>
          <w:p w14:paraId="45ABE5F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贵州交通职业技术学院</w:t>
            </w:r>
          </w:p>
          <w:p w14:paraId="6EA2D7A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贵州省公安厅交通管理局</w:t>
            </w:r>
          </w:p>
          <w:p w14:paraId="7838ED9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贵州省应急管理厅</w:t>
            </w:r>
          </w:p>
        </w:tc>
        <w:tc>
          <w:tcPr>
            <w:tcW w:w="1487" w:type="dxa"/>
            <w:vAlign w:val="center"/>
          </w:tcPr>
          <w:p w14:paraId="3AFFFA32" w14:textId="7C76DCD5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9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092E347F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B13F9" w14:paraId="130ACEDD" w14:textId="77777777" w:rsidTr="005D061C">
        <w:trPr>
          <w:trHeight w:val="1514"/>
          <w:jc w:val="center"/>
        </w:trPr>
        <w:tc>
          <w:tcPr>
            <w:tcW w:w="562" w:type="dxa"/>
            <w:vMerge/>
            <w:vAlign w:val="center"/>
          </w:tcPr>
          <w:p w14:paraId="4A572D5A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0D73B203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Cs w:val="21"/>
                <w:highlight w:val="red"/>
              </w:rPr>
            </w:pPr>
          </w:p>
        </w:tc>
        <w:tc>
          <w:tcPr>
            <w:tcW w:w="2355" w:type="dxa"/>
            <w:vAlign w:val="center"/>
          </w:tcPr>
          <w:p w14:paraId="2A80C82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继续推进道路运输安全研究中心建设。</w:t>
            </w:r>
          </w:p>
        </w:tc>
        <w:tc>
          <w:tcPr>
            <w:tcW w:w="4275" w:type="dxa"/>
            <w:vAlign w:val="center"/>
          </w:tcPr>
          <w:p w14:paraId="298C2AD5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继续升级西部山区道路运输安全警示教育基地。完善道路运输安全研究中心建设。初步形成“一中心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多平台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+N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节点”道路运输安全体系。</w:t>
            </w:r>
          </w:p>
        </w:tc>
        <w:tc>
          <w:tcPr>
            <w:tcW w:w="2923" w:type="dxa"/>
            <w:vAlign w:val="center"/>
          </w:tcPr>
          <w:p w14:paraId="015407F9" w14:textId="77777777" w:rsidR="00DB13F9" w:rsidRDefault="00DB13F9">
            <w:pPr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  <w:p w14:paraId="0FC27FBA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贵州省高速公路管理局</w:t>
            </w:r>
          </w:p>
          <w:p w14:paraId="33AAB2C0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贵州交通职业技术学院</w:t>
            </w:r>
          </w:p>
          <w:p w14:paraId="36984D3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各市州交通运输局（委）</w:t>
            </w:r>
          </w:p>
          <w:p w14:paraId="0BD7614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贵州省公安厅交通管理局</w:t>
            </w:r>
          </w:p>
          <w:p w14:paraId="60BADF2A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贵州省应急管理厅</w:t>
            </w:r>
          </w:p>
        </w:tc>
        <w:tc>
          <w:tcPr>
            <w:tcW w:w="1487" w:type="dxa"/>
            <w:vAlign w:val="center"/>
          </w:tcPr>
          <w:p w14:paraId="7C104551" w14:textId="0C8D4A7A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9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月</w:t>
            </w:r>
          </w:p>
        </w:tc>
        <w:tc>
          <w:tcPr>
            <w:tcW w:w="978" w:type="dxa"/>
            <w:vAlign w:val="center"/>
          </w:tcPr>
          <w:p w14:paraId="17402652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DB13F9" w14:paraId="540D8D6E" w14:textId="77777777" w:rsidTr="005D061C">
        <w:trPr>
          <w:trHeight w:val="1351"/>
          <w:jc w:val="center"/>
        </w:trPr>
        <w:tc>
          <w:tcPr>
            <w:tcW w:w="562" w:type="dxa"/>
            <w:vMerge/>
            <w:vAlign w:val="center"/>
          </w:tcPr>
          <w:p w14:paraId="20AEBB2B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071" w:type="dxa"/>
            <w:vMerge/>
            <w:vAlign w:val="center"/>
          </w:tcPr>
          <w:p w14:paraId="6A4F3404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  <w:tc>
          <w:tcPr>
            <w:tcW w:w="2355" w:type="dxa"/>
            <w:vAlign w:val="center"/>
          </w:tcPr>
          <w:p w14:paraId="7B8B5DA8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继续完善西部山区道路运输安全警示教育基地建设</w:t>
            </w:r>
          </w:p>
        </w:tc>
        <w:tc>
          <w:tcPr>
            <w:tcW w:w="4275" w:type="dxa"/>
            <w:vAlign w:val="center"/>
          </w:tcPr>
          <w:p w14:paraId="2C94FEE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继续完善“一中心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多平台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+N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节点”道路运输安全体系。</w:t>
            </w:r>
          </w:p>
        </w:tc>
        <w:tc>
          <w:tcPr>
            <w:tcW w:w="2923" w:type="dxa"/>
            <w:vAlign w:val="center"/>
          </w:tcPr>
          <w:p w14:paraId="6B049E8A" w14:textId="77777777" w:rsidR="00DB13F9" w:rsidRDefault="00DB13F9">
            <w:pPr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贵州省道路运输局</w:t>
            </w:r>
          </w:p>
          <w:p w14:paraId="2B43092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贵州省高速公路管理局</w:t>
            </w:r>
          </w:p>
          <w:p w14:paraId="45C3AC55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贵州交通职业技术学院</w:t>
            </w:r>
          </w:p>
          <w:p w14:paraId="7EB7206D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各市州交通运输局（委）</w:t>
            </w:r>
          </w:p>
          <w:p w14:paraId="5263F6D9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贵州省公安厅交通管理局</w:t>
            </w:r>
          </w:p>
          <w:p w14:paraId="6001C968" w14:textId="77777777" w:rsidR="00DB13F9" w:rsidRDefault="00DB13F9">
            <w:pPr>
              <w:jc w:val="center"/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贵州省应急管理厅</w:t>
            </w:r>
          </w:p>
        </w:tc>
        <w:tc>
          <w:tcPr>
            <w:tcW w:w="1487" w:type="dxa"/>
            <w:vAlign w:val="center"/>
          </w:tcPr>
          <w:p w14:paraId="3F988E2C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2023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至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-2025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</w:t>
            </w:r>
          </w:p>
        </w:tc>
        <w:tc>
          <w:tcPr>
            <w:tcW w:w="978" w:type="dxa"/>
            <w:vAlign w:val="center"/>
          </w:tcPr>
          <w:p w14:paraId="5A92FD55" w14:textId="77777777" w:rsidR="00DB13F9" w:rsidRDefault="00DB13F9">
            <w:pPr>
              <w:jc w:val="center"/>
              <w:rPr>
                <w:rFonts w:ascii="Times New Roman" w:eastAsia="仿宋_GB2312" w:hAnsi="Times New Roman" w:cs="Times New Roman"/>
                <w:b/>
                <w:szCs w:val="21"/>
              </w:rPr>
            </w:pPr>
          </w:p>
        </w:tc>
      </w:tr>
    </w:tbl>
    <w:p w14:paraId="26F78FDA" w14:textId="77777777" w:rsidR="00055C4D" w:rsidRDefault="00055C4D">
      <w:pPr>
        <w:pStyle w:val="a0"/>
        <w:ind w:firstLineChars="0" w:firstLine="0"/>
        <w:rPr>
          <w:rFonts w:eastAsia="仿宋_GB2312"/>
          <w:b/>
          <w:color w:val="000000"/>
          <w:sz w:val="24"/>
        </w:rPr>
      </w:pPr>
    </w:p>
    <w:p w14:paraId="466DCF4D" w14:textId="77777777" w:rsidR="00055C4D" w:rsidRDefault="00A907C5">
      <w:pPr>
        <w:pStyle w:val="a0"/>
        <w:ind w:firstLineChars="0" w:firstLine="0"/>
        <w:jc w:val="center"/>
        <w:rPr>
          <w:rFonts w:eastAsia="仿宋_GB2312"/>
          <w:b/>
          <w:color w:val="000000"/>
          <w:sz w:val="24"/>
        </w:rPr>
      </w:pPr>
      <w:r>
        <w:rPr>
          <w:rFonts w:eastAsia="仿宋_GB2312"/>
          <w:b/>
          <w:color w:val="000000"/>
          <w:sz w:val="32"/>
          <w:szCs w:val="32"/>
        </w:rPr>
        <w:t>《</w:t>
      </w:r>
      <w:r>
        <w:rPr>
          <w:rFonts w:eastAsia="仿宋_GB2312" w:hint="eastAsia"/>
          <w:b/>
          <w:color w:val="000000"/>
          <w:sz w:val="32"/>
          <w:szCs w:val="32"/>
        </w:rPr>
        <w:t>建设西部山区道路运输安全警示教育基地</w:t>
      </w:r>
      <w:r>
        <w:rPr>
          <w:rFonts w:eastAsia="仿宋_GB2312"/>
          <w:b/>
          <w:color w:val="000000"/>
          <w:sz w:val="32"/>
          <w:szCs w:val="32"/>
        </w:rPr>
        <w:t>》</w:t>
      </w:r>
      <w:r>
        <w:rPr>
          <w:rFonts w:eastAsia="仿宋_GB2312" w:hint="eastAsia"/>
          <w:b/>
          <w:color w:val="000000"/>
          <w:sz w:val="32"/>
          <w:szCs w:val="32"/>
        </w:rPr>
        <w:t>联系人名单</w:t>
      </w:r>
    </w:p>
    <w:tbl>
      <w:tblPr>
        <w:tblStyle w:val="af0"/>
        <w:tblW w:w="11907" w:type="dxa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4259"/>
        <w:gridCol w:w="1289"/>
        <w:gridCol w:w="2001"/>
        <w:gridCol w:w="1696"/>
        <w:gridCol w:w="2112"/>
      </w:tblGrid>
      <w:tr w:rsidR="00055C4D" w14:paraId="5BFF31B5" w14:textId="77777777" w:rsidTr="00753535">
        <w:trPr>
          <w:trHeight w:val="975"/>
          <w:jc w:val="center"/>
        </w:trPr>
        <w:tc>
          <w:tcPr>
            <w:tcW w:w="550" w:type="dxa"/>
            <w:vAlign w:val="center"/>
          </w:tcPr>
          <w:p w14:paraId="7DB69071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bookmarkStart w:id="0" w:name="_Hlk41999010"/>
            <w:r>
              <w:rPr>
                <w:rFonts w:ascii="Times New Roman" w:eastAsia="仿宋_GB2312" w:hAnsi="Times New Roman" w:cs="Times New Roman"/>
                <w:b/>
                <w:sz w:val="24"/>
              </w:rPr>
              <w:t>序号</w:t>
            </w:r>
          </w:p>
        </w:tc>
        <w:tc>
          <w:tcPr>
            <w:tcW w:w="4259" w:type="dxa"/>
            <w:vAlign w:val="center"/>
          </w:tcPr>
          <w:p w14:paraId="5FD03D3A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责任单位</w:t>
            </w:r>
          </w:p>
        </w:tc>
        <w:tc>
          <w:tcPr>
            <w:tcW w:w="1289" w:type="dxa"/>
            <w:vAlign w:val="center"/>
          </w:tcPr>
          <w:p w14:paraId="52C9D5C7" w14:textId="5D3ED233" w:rsidR="00055C4D" w:rsidRDefault="005D061C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负责</w:t>
            </w:r>
            <w:r w:rsidR="00A907C5">
              <w:rPr>
                <w:rFonts w:ascii="Times New Roman" w:eastAsia="仿宋_GB2312" w:hAnsi="Times New Roman" w:cs="Times New Roman"/>
                <w:b/>
                <w:sz w:val="24"/>
              </w:rPr>
              <w:t>人</w:t>
            </w:r>
          </w:p>
        </w:tc>
        <w:tc>
          <w:tcPr>
            <w:tcW w:w="2001" w:type="dxa"/>
            <w:vAlign w:val="center"/>
          </w:tcPr>
          <w:p w14:paraId="241B08DD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联系电话</w:t>
            </w:r>
          </w:p>
        </w:tc>
        <w:tc>
          <w:tcPr>
            <w:tcW w:w="1696" w:type="dxa"/>
            <w:vAlign w:val="center"/>
          </w:tcPr>
          <w:p w14:paraId="3C2FCA65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联络人</w:t>
            </w:r>
          </w:p>
        </w:tc>
        <w:tc>
          <w:tcPr>
            <w:tcW w:w="2112" w:type="dxa"/>
            <w:vAlign w:val="center"/>
          </w:tcPr>
          <w:p w14:paraId="107462CE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联系电话</w:t>
            </w:r>
          </w:p>
        </w:tc>
      </w:tr>
      <w:tr w:rsidR="00055C4D" w14:paraId="38F9E22D" w14:textId="77777777" w:rsidTr="00753535">
        <w:trPr>
          <w:trHeight w:val="945"/>
          <w:jc w:val="center"/>
        </w:trPr>
        <w:tc>
          <w:tcPr>
            <w:tcW w:w="550" w:type="dxa"/>
            <w:vAlign w:val="center"/>
          </w:tcPr>
          <w:p w14:paraId="6822C16C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01</w:t>
            </w:r>
          </w:p>
        </w:tc>
        <w:tc>
          <w:tcPr>
            <w:tcW w:w="4259" w:type="dxa"/>
            <w:vAlign w:val="center"/>
          </w:tcPr>
          <w:p w14:paraId="18632FD1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道路运输局</w:t>
            </w:r>
          </w:p>
        </w:tc>
        <w:tc>
          <w:tcPr>
            <w:tcW w:w="1289" w:type="dxa"/>
            <w:vAlign w:val="center"/>
          </w:tcPr>
          <w:p w14:paraId="302E27C3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罗卫华</w:t>
            </w:r>
          </w:p>
        </w:tc>
        <w:tc>
          <w:tcPr>
            <w:tcW w:w="2001" w:type="dxa"/>
            <w:vAlign w:val="center"/>
          </w:tcPr>
          <w:p w14:paraId="75B83E93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13985126876</w:t>
            </w:r>
          </w:p>
        </w:tc>
        <w:tc>
          <w:tcPr>
            <w:tcW w:w="1696" w:type="dxa"/>
            <w:vAlign w:val="center"/>
          </w:tcPr>
          <w:p w14:paraId="38458C55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王明鸣</w:t>
            </w:r>
          </w:p>
        </w:tc>
        <w:tc>
          <w:tcPr>
            <w:tcW w:w="2112" w:type="dxa"/>
            <w:vAlign w:val="center"/>
          </w:tcPr>
          <w:p w14:paraId="5F256754" w14:textId="77777777" w:rsidR="00055C4D" w:rsidRDefault="00A907C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18932016978</w:t>
            </w:r>
          </w:p>
        </w:tc>
      </w:tr>
      <w:tr w:rsidR="00D442A0" w14:paraId="16A3DD1C" w14:textId="77777777" w:rsidTr="00753535">
        <w:trPr>
          <w:trHeight w:val="945"/>
          <w:jc w:val="center"/>
        </w:trPr>
        <w:tc>
          <w:tcPr>
            <w:tcW w:w="550" w:type="dxa"/>
            <w:vAlign w:val="center"/>
          </w:tcPr>
          <w:p w14:paraId="5055BB0E" w14:textId="26CE4466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</w:t>
            </w:r>
            <w:r w:rsidR="00753535"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4259" w:type="dxa"/>
            <w:vAlign w:val="center"/>
          </w:tcPr>
          <w:p w14:paraId="03F5F70F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贵州省高速公路管理局</w:t>
            </w:r>
          </w:p>
        </w:tc>
        <w:tc>
          <w:tcPr>
            <w:tcW w:w="1289" w:type="dxa"/>
            <w:vAlign w:val="center"/>
          </w:tcPr>
          <w:p w14:paraId="0E13AE4E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许明雷</w:t>
            </w:r>
          </w:p>
        </w:tc>
        <w:tc>
          <w:tcPr>
            <w:tcW w:w="2001" w:type="dxa"/>
            <w:vAlign w:val="center"/>
          </w:tcPr>
          <w:p w14:paraId="24128E20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13809483999</w:t>
            </w:r>
          </w:p>
        </w:tc>
        <w:tc>
          <w:tcPr>
            <w:tcW w:w="1696" w:type="dxa"/>
            <w:vAlign w:val="center"/>
          </w:tcPr>
          <w:p w14:paraId="76E32668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张晓笛</w:t>
            </w:r>
          </w:p>
        </w:tc>
        <w:tc>
          <w:tcPr>
            <w:tcW w:w="2112" w:type="dxa"/>
            <w:vAlign w:val="center"/>
          </w:tcPr>
          <w:p w14:paraId="03455A3F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18798869070</w:t>
            </w:r>
          </w:p>
        </w:tc>
      </w:tr>
      <w:tr w:rsidR="00D442A0" w14:paraId="0E2C7D65" w14:textId="77777777" w:rsidTr="00753535">
        <w:trPr>
          <w:trHeight w:val="945"/>
          <w:jc w:val="center"/>
        </w:trPr>
        <w:tc>
          <w:tcPr>
            <w:tcW w:w="550" w:type="dxa"/>
            <w:vAlign w:val="center"/>
          </w:tcPr>
          <w:p w14:paraId="276633D2" w14:textId="1B8718CB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</w:t>
            </w:r>
            <w:r w:rsidR="00753535">
              <w:rPr>
                <w:rFonts w:ascii="Times New Roman" w:eastAsia="仿宋_GB2312" w:hAnsi="Times New Roman" w:cs="Times New Roman" w:hint="eastAsia"/>
                <w:sz w:val="24"/>
              </w:rPr>
              <w:t>3</w:t>
            </w:r>
          </w:p>
        </w:tc>
        <w:tc>
          <w:tcPr>
            <w:tcW w:w="4259" w:type="dxa"/>
            <w:vAlign w:val="center"/>
          </w:tcPr>
          <w:p w14:paraId="16DED60F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贵州省交通职业技术学院</w:t>
            </w:r>
          </w:p>
        </w:tc>
        <w:tc>
          <w:tcPr>
            <w:tcW w:w="1289" w:type="dxa"/>
            <w:vAlign w:val="center"/>
          </w:tcPr>
          <w:p w14:paraId="7DC6BDF6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田兴强</w:t>
            </w:r>
          </w:p>
        </w:tc>
        <w:tc>
          <w:tcPr>
            <w:tcW w:w="2001" w:type="dxa"/>
            <w:vAlign w:val="center"/>
          </w:tcPr>
          <w:p w14:paraId="4C726F44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13985552775</w:t>
            </w:r>
          </w:p>
        </w:tc>
        <w:tc>
          <w:tcPr>
            <w:tcW w:w="1696" w:type="dxa"/>
            <w:vAlign w:val="center"/>
          </w:tcPr>
          <w:p w14:paraId="5D2368EE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鲁明</w:t>
            </w:r>
          </w:p>
        </w:tc>
        <w:tc>
          <w:tcPr>
            <w:tcW w:w="2112" w:type="dxa"/>
            <w:vAlign w:val="center"/>
          </w:tcPr>
          <w:p w14:paraId="327D5B83" w14:textId="77777777" w:rsidR="00D442A0" w:rsidRDefault="00D442A0" w:rsidP="00D442A0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</w:rPr>
              <w:t>3765120303</w:t>
            </w:r>
          </w:p>
        </w:tc>
      </w:tr>
      <w:bookmarkEnd w:id="0"/>
    </w:tbl>
    <w:p w14:paraId="41873860" w14:textId="77777777" w:rsidR="00055C4D" w:rsidRDefault="00055C4D">
      <w:pPr>
        <w:pStyle w:val="a0"/>
        <w:ind w:firstLineChars="0" w:firstLine="0"/>
        <w:jc w:val="center"/>
        <w:rPr>
          <w:rFonts w:eastAsia="仿宋_GB2312"/>
          <w:b/>
          <w:color w:val="000000"/>
          <w:sz w:val="32"/>
          <w:szCs w:val="32"/>
        </w:rPr>
      </w:pPr>
    </w:p>
    <w:sectPr w:rsidR="00055C4D">
      <w:pgSz w:w="16838" w:h="11906" w:orient="landscape"/>
      <w:pgMar w:top="1247" w:right="1440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EFCC8" w14:textId="77777777" w:rsidR="00CD3848" w:rsidRDefault="00CD3848" w:rsidP="005D061C">
      <w:r>
        <w:separator/>
      </w:r>
    </w:p>
  </w:endnote>
  <w:endnote w:type="continuationSeparator" w:id="0">
    <w:p w14:paraId="61B6DF9F" w14:textId="77777777" w:rsidR="00CD3848" w:rsidRDefault="00CD3848" w:rsidP="005D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011D8" w14:textId="77777777" w:rsidR="00CD3848" w:rsidRDefault="00CD3848" w:rsidP="005D061C">
      <w:r>
        <w:separator/>
      </w:r>
    </w:p>
  </w:footnote>
  <w:footnote w:type="continuationSeparator" w:id="0">
    <w:p w14:paraId="15C57BA1" w14:textId="77777777" w:rsidR="00CD3848" w:rsidRDefault="00CD3848" w:rsidP="005D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EA"/>
    <w:rsid w:val="00006D8F"/>
    <w:rsid w:val="0001341B"/>
    <w:rsid w:val="00013BD8"/>
    <w:rsid w:val="0003088C"/>
    <w:rsid w:val="00034675"/>
    <w:rsid w:val="000360DC"/>
    <w:rsid w:val="00055C4D"/>
    <w:rsid w:val="0007396E"/>
    <w:rsid w:val="00082216"/>
    <w:rsid w:val="0008438B"/>
    <w:rsid w:val="00087EA6"/>
    <w:rsid w:val="000C2902"/>
    <w:rsid w:val="000C64BD"/>
    <w:rsid w:val="000D4A02"/>
    <w:rsid w:val="000D6ADE"/>
    <w:rsid w:val="000E1C5B"/>
    <w:rsid w:val="000E29DC"/>
    <w:rsid w:val="000E5A79"/>
    <w:rsid w:val="000E7859"/>
    <w:rsid w:val="00113A84"/>
    <w:rsid w:val="00120206"/>
    <w:rsid w:val="00122185"/>
    <w:rsid w:val="00131837"/>
    <w:rsid w:val="0013183C"/>
    <w:rsid w:val="00133AAD"/>
    <w:rsid w:val="00137087"/>
    <w:rsid w:val="00140719"/>
    <w:rsid w:val="00143ED8"/>
    <w:rsid w:val="00145C66"/>
    <w:rsid w:val="0015200E"/>
    <w:rsid w:val="0015244E"/>
    <w:rsid w:val="00153C55"/>
    <w:rsid w:val="0017342E"/>
    <w:rsid w:val="001803A1"/>
    <w:rsid w:val="0018188D"/>
    <w:rsid w:val="0018221F"/>
    <w:rsid w:val="00183753"/>
    <w:rsid w:val="001A0CE7"/>
    <w:rsid w:val="001A2D3E"/>
    <w:rsid w:val="001A41FB"/>
    <w:rsid w:val="001A61A0"/>
    <w:rsid w:val="001C0C01"/>
    <w:rsid w:val="001C7318"/>
    <w:rsid w:val="001E22C5"/>
    <w:rsid w:val="001E2389"/>
    <w:rsid w:val="001E3C68"/>
    <w:rsid w:val="001E41D3"/>
    <w:rsid w:val="001E591B"/>
    <w:rsid w:val="001F028E"/>
    <w:rsid w:val="001F5E69"/>
    <w:rsid w:val="001F69B4"/>
    <w:rsid w:val="00201B64"/>
    <w:rsid w:val="002023CA"/>
    <w:rsid w:val="00210945"/>
    <w:rsid w:val="00211799"/>
    <w:rsid w:val="002274BE"/>
    <w:rsid w:val="00231C2D"/>
    <w:rsid w:val="0024098B"/>
    <w:rsid w:val="00247336"/>
    <w:rsid w:val="00251B70"/>
    <w:rsid w:val="00262483"/>
    <w:rsid w:val="00262B20"/>
    <w:rsid w:val="00267012"/>
    <w:rsid w:val="00270985"/>
    <w:rsid w:val="00271C7E"/>
    <w:rsid w:val="00275491"/>
    <w:rsid w:val="002757BA"/>
    <w:rsid w:val="002844CA"/>
    <w:rsid w:val="0028755A"/>
    <w:rsid w:val="002876BB"/>
    <w:rsid w:val="0029408A"/>
    <w:rsid w:val="002A154F"/>
    <w:rsid w:val="002A606C"/>
    <w:rsid w:val="002B6785"/>
    <w:rsid w:val="002C33D0"/>
    <w:rsid w:val="002C775A"/>
    <w:rsid w:val="002D28D1"/>
    <w:rsid w:val="002D5270"/>
    <w:rsid w:val="002E09B6"/>
    <w:rsid w:val="002E41FC"/>
    <w:rsid w:val="002E5B7A"/>
    <w:rsid w:val="002F0E79"/>
    <w:rsid w:val="002F4F66"/>
    <w:rsid w:val="002F6252"/>
    <w:rsid w:val="002F7963"/>
    <w:rsid w:val="00304177"/>
    <w:rsid w:val="00307F68"/>
    <w:rsid w:val="00314D32"/>
    <w:rsid w:val="003266D9"/>
    <w:rsid w:val="00331CEC"/>
    <w:rsid w:val="00334443"/>
    <w:rsid w:val="00335196"/>
    <w:rsid w:val="00336A53"/>
    <w:rsid w:val="00346F99"/>
    <w:rsid w:val="0035574B"/>
    <w:rsid w:val="003642DE"/>
    <w:rsid w:val="003659A1"/>
    <w:rsid w:val="00370FF9"/>
    <w:rsid w:val="003736A5"/>
    <w:rsid w:val="00376DF1"/>
    <w:rsid w:val="00386541"/>
    <w:rsid w:val="003914A2"/>
    <w:rsid w:val="003977FC"/>
    <w:rsid w:val="003A70B1"/>
    <w:rsid w:val="003A7BAF"/>
    <w:rsid w:val="003C2DFC"/>
    <w:rsid w:val="003C45F2"/>
    <w:rsid w:val="003D2380"/>
    <w:rsid w:val="003D435A"/>
    <w:rsid w:val="003D6301"/>
    <w:rsid w:val="003D6E9B"/>
    <w:rsid w:val="003D6F51"/>
    <w:rsid w:val="003E2ED9"/>
    <w:rsid w:val="003F56B8"/>
    <w:rsid w:val="003F7BB0"/>
    <w:rsid w:val="00405CF3"/>
    <w:rsid w:val="00410BE8"/>
    <w:rsid w:val="00413D3F"/>
    <w:rsid w:val="00413E34"/>
    <w:rsid w:val="00415E8A"/>
    <w:rsid w:val="00422A58"/>
    <w:rsid w:val="00423ED1"/>
    <w:rsid w:val="00425A12"/>
    <w:rsid w:val="0042737A"/>
    <w:rsid w:val="004276D2"/>
    <w:rsid w:val="00434DDD"/>
    <w:rsid w:val="00446C3C"/>
    <w:rsid w:val="00451212"/>
    <w:rsid w:val="004556CD"/>
    <w:rsid w:val="004604AA"/>
    <w:rsid w:val="00476AE9"/>
    <w:rsid w:val="00482EBC"/>
    <w:rsid w:val="0048641D"/>
    <w:rsid w:val="004916D8"/>
    <w:rsid w:val="00496B5C"/>
    <w:rsid w:val="004A337D"/>
    <w:rsid w:val="004C3F7E"/>
    <w:rsid w:val="004C5439"/>
    <w:rsid w:val="004D088C"/>
    <w:rsid w:val="004D26F6"/>
    <w:rsid w:val="004E2F16"/>
    <w:rsid w:val="004F1F09"/>
    <w:rsid w:val="004F3544"/>
    <w:rsid w:val="004F6EAB"/>
    <w:rsid w:val="005008AE"/>
    <w:rsid w:val="00501855"/>
    <w:rsid w:val="005043CB"/>
    <w:rsid w:val="00517C50"/>
    <w:rsid w:val="005316FC"/>
    <w:rsid w:val="00537C9E"/>
    <w:rsid w:val="005416C4"/>
    <w:rsid w:val="00547364"/>
    <w:rsid w:val="0055080B"/>
    <w:rsid w:val="00555D22"/>
    <w:rsid w:val="005601E3"/>
    <w:rsid w:val="00580776"/>
    <w:rsid w:val="0058274F"/>
    <w:rsid w:val="00595F8D"/>
    <w:rsid w:val="00596DCE"/>
    <w:rsid w:val="005A7946"/>
    <w:rsid w:val="005B1854"/>
    <w:rsid w:val="005B4386"/>
    <w:rsid w:val="005C42DB"/>
    <w:rsid w:val="005C5A74"/>
    <w:rsid w:val="005D061C"/>
    <w:rsid w:val="005D4BB2"/>
    <w:rsid w:val="005D52A1"/>
    <w:rsid w:val="005D5F01"/>
    <w:rsid w:val="005D7BA5"/>
    <w:rsid w:val="005E2C24"/>
    <w:rsid w:val="005E2D93"/>
    <w:rsid w:val="005E5374"/>
    <w:rsid w:val="005F33FF"/>
    <w:rsid w:val="005F4DB9"/>
    <w:rsid w:val="00601963"/>
    <w:rsid w:val="00602A83"/>
    <w:rsid w:val="006036E9"/>
    <w:rsid w:val="00612577"/>
    <w:rsid w:val="006171A3"/>
    <w:rsid w:val="006264AE"/>
    <w:rsid w:val="00632720"/>
    <w:rsid w:val="00633B58"/>
    <w:rsid w:val="00636FEA"/>
    <w:rsid w:val="00641A0C"/>
    <w:rsid w:val="00661205"/>
    <w:rsid w:val="006614E7"/>
    <w:rsid w:val="00662BC3"/>
    <w:rsid w:val="00675D18"/>
    <w:rsid w:val="006822BB"/>
    <w:rsid w:val="00682AFF"/>
    <w:rsid w:val="00682FFF"/>
    <w:rsid w:val="00686F2D"/>
    <w:rsid w:val="006904AB"/>
    <w:rsid w:val="006917D5"/>
    <w:rsid w:val="00695E6B"/>
    <w:rsid w:val="006A1967"/>
    <w:rsid w:val="006A245C"/>
    <w:rsid w:val="006B1169"/>
    <w:rsid w:val="006C079B"/>
    <w:rsid w:val="006C7B76"/>
    <w:rsid w:val="006D4438"/>
    <w:rsid w:val="006D621E"/>
    <w:rsid w:val="006E6046"/>
    <w:rsid w:val="00702B6F"/>
    <w:rsid w:val="007037AC"/>
    <w:rsid w:val="00703C7A"/>
    <w:rsid w:val="00704381"/>
    <w:rsid w:val="0070499C"/>
    <w:rsid w:val="007171CB"/>
    <w:rsid w:val="0072340C"/>
    <w:rsid w:val="00737719"/>
    <w:rsid w:val="00746BE2"/>
    <w:rsid w:val="00753535"/>
    <w:rsid w:val="0076329D"/>
    <w:rsid w:val="007651F6"/>
    <w:rsid w:val="0076744E"/>
    <w:rsid w:val="00773469"/>
    <w:rsid w:val="0078787F"/>
    <w:rsid w:val="00796ABD"/>
    <w:rsid w:val="007A5D7D"/>
    <w:rsid w:val="007B628E"/>
    <w:rsid w:val="007B6587"/>
    <w:rsid w:val="007B7A61"/>
    <w:rsid w:val="007B7E01"/>
    <w:rsid w:val="007C1000"/>
    <w:rsid w:val="007C1616"/>
    <w:rsid w:val="007C3842"/>
    <w:rsid w:val="007C3992"/>
    <w:rsid w:val="007C3A2E"/>
    <w:rsid w:val="007C4769"/>
    <w:rsid w:val="007D073F"/>
    <w:rsid w:val="007D09F9"/>
    <w:rsid w:val="007D0CC7"/>
    <w:rsid w:val="007D1B07"/>
    <w:rsid w:val="007D2739"/>
    <w:rsid w:val="007E0AA4"/>
    <w:rsid w:val="007E1982"/>
    <w:rsid w:val="007E5E89"/>
    <w:rsid w:val="007E73D3"/>
    <w:rsid w:val="007E7498"/>
    <w:rsid w:val="007E7BDE"/>
    <w:rsid w:val="00802866"/>
    <w:rsid w:val="00803B77"/>
    <w:rsid w:val="008120D4"/>
    <w:rsid w:val="008121D6"/>
    <w:rsid w:val="008150F6"/>
    <w:rsid w:val="00816215"/>
    <w:rsid w:val="00833803"/>
    <w:rsid w:val="00836A2B"/>
    <w:rsid w:val="00842DB4"/>
    <w:rsid w:val="008509DB"/>
    <w:rsid w:val="0086378D"/>
    <w:rsid w:val="00880229"/>
    <w:rsid w:val="00894E91"/>
    <w:rsid w:val="00896C9D"/>
    <w:rsid w:val="008B076D"/>
    <w:rsid w:val="008B1803"/>
    <w:rsid w:val="008B794E"/>
    <w:rsid w:val="008C4E1F"/>
    <w:rsid w:val="008D36F4"/>
    <w:rsid w:val="008E5D85"/>
    <w:rsid w:val="008E7C42"/>
    <w:rsid w:val="008F1A86"/>
    <w:rsid w:val="008F3F68"/>
    <w:rsid w:val="00906BC1"/>
    <w:rsid w:val="00907D48"/>
    <w:rsid w:val="00917005"/>
    <w:rsid w:val="00921959"/>
    <w:rsid w:val="00925347"/>
    <w:rsid w:val="00925669"/>
    <w:rsid w:val="0093114B"/>
    <w:rsid w:val="00936767"/>
    <w:rsid w:val="009406B6"/>
    <w:rsid w:val="00946A1C"/>
    <w:rsid w:val="00953178"/>
    <w:rsid w:val="009643C2"/>
    <w:rsid w:val="00966A45"/>
    <w:rsid w:val="00983997"/>
    <w:rsid w:val="00993617"/>
    <w:rsid w:val="009A65A7"/>
    <w:rsid w:val="009A7EE3"/>
    <w:rsid w:val="009B40E6"/>
    <w:rsid w:val="009C676E"/>
    <w:rsid w:val="009D130D"/>
    <w:rsid w:val="009D1790"/>
    <w:rsid w:val="009D3DAA"/>
    <w:rsid w:val="009D5607"/>
    <w:rsid w:val="009E4CD8"/>
    <w:rsid w:val="009F20F9"/>
    <w:rsid w:val="009F7B2E"/>
    <w:rsid w:val="00A00E1A"/>
    <w:rsid w:val="00A07AE5"/>
    <w:rsid w:val="00A12134"/>
    <w:rsid w:val="00A22993"/>
    <w:rsid w:val="00A237CD"/>
    <w:rsid w:val="00A31C44"/>
    <w:rsid w:val="00A354BA"/>
    <w:rsid w:val="00A37E29"/>
    <w:rsid w:val="00A54D24"/>
    <w:rsid w:val="00A61F38"/>
    <w:rsid w:val="00A65BBC"/>
    <w:rsid w:val="00A70B78"/>
    <w:rsid w:val="00A8409A"/>
    <w:rsid w:val="00A907C5"/>
    <w:rsid w:val="00A91328"/>
    <w:rsid w:val="00AA74AB"/>
    <w:rsid w:val="00AA7A28"/>
    <w:rsid w:val="00AB464A"/>
    <w:rsid w:val="00AC2F91"/>
    <w:rsid w:val="00AC431F"/>
    <w:rsid w:val="00AE5ADB"/>
    <w:rsid w:val="00AE7993"/>
    <w:rsid w:val="00AF5838"/>
    <w:rsid w:val="00AF7DD2"/>
    <w:rsid w:val="00B00FB8"/>
    <w:rsid w:val="00B148C5"/>
    <w:rsid w:val="00B225C8"/>
    <w:rsid w:val="00B23324"/>
    <w:rsid w:val="00B246CC"/>
    <w:rsid w:val="00B51904"/>
    <w:rsid w:val="00B549A5"/>
    <w:rsid w:val="00B57A89"/>
    <w:rsid w:val="00B61C7F"/>
    <w:rsid w:val="00B63CA7"/>
    <w:rsid w:val="00B65728"/>
    <w:rsid w:val="00B666AC"/>
    <w:rsid w:val="00B669D4"/>
    <w:rsid w:val="00B843F4"/>
    <w:rsid w:val="00B92378"/>
    <w:rsid w:val="00B93129"/>
    <w:rsid w:val="00BA56A0"/>
    <w:rsid w:val="00BB1531"/>
    <w:rsid w:val="00BB188B"/>
    <w:rsid w:val="00BB265B"/>
    <w:rsid w:val="00BC4041"/>
    <w:rsid w:val="00BC4ED1"/>
    <w:rsid w:val="00BD06B8"/>
    <w:rsid w:val="00BE0A74"/>
    <w:rsid w:val="00BE4D11"/>
    <w:rsid w:val="00BE528F"/>
    <w:rsid w:val="00BF4BE9"/>
    <w:rsid w:val="00C0699C"/>
    <w:rsid w:val="00C12315"/>
    <w:rsid w:val="00C349B5"/>
    <w:rsid w:val="00C4196B"/>
    <w:rsid w:val="00C53646"/>
    <w:rsid w:val="00C60A53"/>
    <w:rsid w:val="00C70DFF"/>
    <w:rsid w:val="00C71B47"/>
    <w:rsid w:val="00C80BFC"/>
    <w:rsid w:val="00C85E25"/>
    <w:rsid w:val="00C9111E"/>
    <w:rsid w:val="00CB0B1C"/>
    <w:rsid w:val="00CB0B2B"/>
    <w:rsid w:val="00CB4C0F"/>
    <w:rsid w:val="00CC0A73"/>
    <w:rsid w:val="00CD1724"/>
    <w:rsid w:val="00CD3848"/>
    <w:rsid w:val="00CF55FD"/>
    <w:rsid w:val="00D1571C"/>
    <w:rsid w:val="00D25D16"/>
    <w:rsid w:val="00D3037F"/>
    <w:rsid w:val="00D400D2"/>
    <w:rsid w:val="00D442A0"/>
    <w:rsid w:val="00D54121"/>
    <w:rsid w:val="00D62826"/>
    <w:rsid w:val="00D84CC3"/>
    <w:rsid w:val="00D97AC6"/>
    <w:rsid w:val="00DA004F"/>
    <w:rsid w:val="00DA3615"/>
    <w:rsid w:val="00DB13F9"/>
    <w:rsid w:val="00DB70D7"/>
    <w:rsid w:val="00DC27A1"/>
    <w:rsid w:val="00DD45F4"/>
    <w:rsid w:val="00DD645C"/>
    <w:rsid w:val="00DE66FD"/>
    <w:rsid w:val="00DF54DB"/>
    <w:rsid w:val="00E003A4"/>
    <w:rsid w:val="00E00B0A"/>
    <w:rsid w:val="00E064B2"/>
    <w:rsid w:val="00E07241"/>
    <w:rsid w:val="00E14BE5"/>
    <w:rsid w:val="00E16ABD"/>
    <w:rsid w:val="00E2210A"/>
    <w:rsid w:val="00E24BEF"/>
    <w:rsid w:val="00E25383"/>
    <w:rsid w:val="00E32D19"/>
    <w:rsid w:val="00E34685"/>
    <w:rsid w:val="00E35610"/>
    <w:rsid w:val="00E36B28"/>
    <w:rsid w:val="00E37294"/>
    <w:rsid w:val="00E4106C"/>
    <w:rsid w:val="00E438CF"/>
    <w:rsid w:val="00E51FD2"/>
    <w:rsid w:val="00E57448"/>
    <w:rsid w:val="00E75E3E"/>
    <w:rsid w:val="00E948C6"/>
    <w:rsid w:val="00E965EC"/>
    <w:rsid w:val="00E969AE"/>
    <w:rsid w:val="00E96D62"/>
    <w:rsid w:val="00EA1FC6"/>
    <w:rsid w:val="00EB08CF"/>
    <w:rsid w:val="00EB5744"/>
    <w:rsid w:val="00EC05E7"/>
    <w:rsid w:val="00EC075E"/>
    <w:rsid w:val="00EC1BFB"/>
    <w:rsid w:val="00EC2B10"/>
    <w:rsid w:val="00EC4BAA"/>
    <w:rsid w:val="00ED5514"/>
    <w:rsid w:val="00ED64C4"/>
    <w:rsid w:val="00EE5EE6"/>
    <w:rsid w:val="00EE6996"/>
    <w:rsid w:val="00EF1098"/>
    <w:rsid w:val="00EF197B"/>
    <w:rsid w:val="00F063F6"/>
    <w:rsid w:val="00F1098A"/>
    <w:rsid w:val="00F137FA"/>
    <w:rsid w:val="00F15B97"/>
    <w:rsid w:val="00F172DF"/>
    <w:rsid w:val="00F2424C"/>
    <w:rsid w:val="00F26474"/>
    <w:rsid w:val="00F34C90"/>
    <w:rsid w:val="00F357CE"/>
    <w:rsid w:val="00F401E9"/>
    <w:rsid w:val="00F41917"/>
    <w:rsid w:val="00F44D6D"/>
    <w:rsid w:val="00F57437"/>
    <w:rsid w:val="00F57949"/>
    <w:rsid w:val="00F66972"/>
    <w:rsid w:val="00F72601"/>
    <w:rsid w:val="00F926C7"/>
    <w:rsid w:val="00FA56FD"/>
    <w:rsid w:val="00FB6420"/>
    <w:rsid w:val="00FC178C"/>
    <w:rsid w:val="00FC3C24"/>
    <w:rsid w:val="00FE00A9"/>
    <w:rsid w:val="00FE6BBA"/>
    <w:rsid w:val="00FF2A06"/>
    <w:rsid w:val="00FF3F1D"/>
    <w:rsid w:val="00FF4872"/>
    <w:rsid w:val="01104D3B"/>
    <w:rsid w:val="023413A5"/>
    <w:rsid w:val="080C776B"/>
    <w:rsid w:val="09707CD2"/>
    <w:rsid w:val="09BA5C1A"/>
    <w:rsid w:val="0B612908"/>
    <w:rsid w:val="0B7B7DAB"/>
    <w:rsid w:val="1158624F"/>
    <w:rsid w:val="125D6450"/>
    <w:rsid w:val="135174C2"/>
    <w:rsid w:val="161B77E6"/>
    <w:rsid w:val="170D0728"/>
    <w:rsid w:val="19AE1483"/>
    <w:rsid w:val="19D82375"/>
    <w:rsid w:val="22834540"/>
    <w:rsid w:val="22A82C75"/>
    <w:rsid w:val="27D400BE"/>
    <w:rsid w:val="28FF68D5"/>
    <w:rsid w:val="29E151DD"/>
    <w:rsid w:val="2A257706"/>
    <w:rsid w:val="2FB93205"/>
    <w:rsid w:val="31AB6C80"/>
    <w:rsid w:val="325374BC"/>
    <w:rsid w:val="392E2477"/>
    <w:rsid w:val="39797116"/>
    <w:rsid w:val="3B681BF4"/>
    <w:rsid w:val="3F672851"/>
    <w:rsid w:val="42095EAF"/>
    <w:rsid w:val="43C54BA1"/>
    <w:rsid w:val="45CF0C12"/>
    <w:rsid w:val="45EB2F76"/>
    <w:rsid w:val="468E4015"/>
    <w:rsid w:val="4793520B"/>
    <w:rsid w:val="4B104A82"/>
    <w:rsid w:val="4C1C20B3"/>
    <w:rsid w:val="4D651DC4"/>
    <w:rsid w:val="4DEE62B2"/>
    <w:rsid w:val="4F154855"/>
    <w:rsid w:val="520C3280"/>
    <w:rsid w:val="597E6120"/>
    <w:rsid w:val="5A486925"/>
    <w:rsid w:val="5B932024"/>
    <w:rsid w:val="5C6A6F54"/>
    <w:rsid w:val="5DA6119A"/>
    <w:rsid w:val="5E181081"/>
    <w:rsid w:val="5EAB2524"/>
    <w:rsid w:val="5FA73C7D"/>
    <w:rsid w:val="69304F62"/>
    <w:rsid w:val="6B6502BE"/>
    <w:rsid w:val="6C8A1D4C"/>
    <w:rsid w:val="71382006"/>
    <w:rsid w:val="716D2F65"/>
    <w:rsid w:val="72011DEE"/>
    <w:rsid w:val="721F5712"/>
    <w:rsid w:val="73332A1A"/>
    <w:rsid w:val="789651C3"/>
    <w:rsid w:val="78992D97"/>
    <w:rsid w:val="797E0644"/>
    <w:rsid w:val="7A380865"/>
    <w:rsid w:val="7B1778DE"/>
    <w:rsid w:val="7BEE463C"/>
    <w:rsid w:val="7C75604B"/>
    <w:rsid w:val="7EF67250"/>
    <w:rsid w:val="7F2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F7A0E2"/>
  <w15:docId w15:val="{2EF7330D-CD69-4A2D-9795-90221EA8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iPriority="99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a5"/>
    <w:qFormat/>
    <w:pPr>
      <w:ind w:firstLineChars="100" w:firstLine="420"/>
    </w:pPr>
    <w:rPr>
      <w:rFonts w:ascii="Times New Roman" w:eastAsia="宋体" w:hAnsi="Times New Roman" w:cs="Times New Roman"/>
    </w:rPr>
  </w:style>
  <w:style w:type="paragraph" w:styleId="a4">
    <w:name w:val="Body Text"/>
    <w:basedOn w:val="a"/>
    <w:link w:val="a6"/>
    <w:qFormat/>
    <w:pPr>
      <w:spacing w:after="120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  <w:rPr>
      <w:rFonts w:ascii="Calibri" w:hAnsi="Calibri"/>
      <w:szCs w:val="22"/>
    </w:rPr>
  </w:style>
  <w:style w:type="paragraph" w:styleId="a9">
    <w:name w:val="Balloon Text"/>
    <w:basedOn w:val="a"/>
    <w:link w:val="aa"/>
    <w:qFormat/>
    <w:rPr>
      <w:sz w:val="18"/>
      <w:szCs w:val="18"/>
    </w:rPr>
  </w:style>
  <w:style w:type="paragraph" w:styleId="ab">
    <w:name w:val="footer"/>
    <w:basedOn w:val="a"/>
    <w:link w:val="ac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semiHidden/>
    <w:unhideWhenUsed/>
    <w:qFormat/>
    <w:rPr>
      <w:sz w:val="24"/>
    </w:rPr>
  </w:style>
  <w:style w:type="table" w:styleId="af0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1"/>
    <w:semiHidden/>
    <w:unhideWhenUsed/>
    <w:qFormat/>
    <w:rPr>
      <w:color w:val="800080"/>
      <w:u w:val="single"/>
    </w:rPr>
  </w:style>
  <w:style w:type="character" w:styleId="af2">
    <w:name w:val="Emphasis"/>
    <w:basedOn w:val="a1"/>
    <w:qFormat/>
    <w:rPr>
      <w:i/>
    </w:rPr>
  </w:style>
  <w:style w:type="character" w:styleId="af3">
    <w:name w:val="Hyperlink"/>
    <w:basedOn w:val="a1"/>
    <w:semiHidden/>
    <w:unhideWhenUsed/>
    <w:qFormat/>
    <w:rPr>
      <w:color w:val="0000FF"/>
      <w:u w:val="single"/>
    </w:rPr>
  </w:style>
  <w:style w:type="character" w:customStyle="1" w:styleId="a8">
    <w:name w:val="正文文本缩进 字符"/>
    <w:basedOn w:val="a1"/>
    <w:link w:val="a7"/>
    <w:uiPriority w:val="99"/>
    <w:qFormat/>
    <w:rPr>
      <w:rFonts w:eastAsiaTheme="minorEastAsia" w:cstheme="minorBidi"/>
      <w:kern w:val="2"/>
      <w:sz w:val="21"/>
      <w:szCs w:val="22"/>
    </w:rPr>
  </w:style>
  <w:style w:type="character" w:customStyle="1" w:styleId="ae">
    <w:name w:val="页眉 字符"/>
    <w:basedOn w:val="a1"/>
    <w:link w:val="ad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c">
    <w:name w:val="页脚 字符"/>
    <w:basedOn w:val="a1"/>
    <w:link w:val="ab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正文文本 字符"/>
    <w:basedOn w:val="a1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5">
    <w:name w:val="正文文本首行缩进 字符"/>
    <w:basedOn w:val="a6"/>
    <w:link w:val="a0"/>
    <w:qFormat/>
    <w:rPr>
      <w:rFonts w:ascii="Times New Roman" w:eastAsiaTheme="minorEastAsia" w:hAnsi="Times New Roman" w:cstheme="minorBidi"/>
      <w:kern w:val="2"/>
      <w:sz w:val="21"/>
      <w:szCs w:val="24"/>
    </w:rPr>
  </w:style>
  <w:style w:type="character" w:customStyle="1" w:styleId="aa">
    <w:name w:val="批注框文本 字符"/>
    <w:basedOn w:val="a1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sugg-loading">
    <w:name w:val="sugg-loading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1273</Characters>
  <Application>Microsoft Office Word</Application>
  <DocSecurity>0</DocSecurity>
  <Lines>10</Lines>
  <Paragraphs>2</Paragraphs>
  <ScaleCrop>false</ScaleCrop>
  <Company>HP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71866</cp:lastModifiedBy>
  <cp:revision>4</cp:revision>
  <dcterms:created xsi:type="dcterms:W3CDTF">2020-09-07T00:47:00Z</dcterms:created>
  <dcterms:modified xsi:type="dcterms:W3CDTF">2020-09-07T06:32:00Z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