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/>
          <w:b/>
          <w:lang w:val="en-US" w:eastAsia="zh-CN"/>
        </w:rPr>
        <w:t>A</w:t>
      </w:r>
    </w:p>
    <w:p/>
    <w:p/>
    <w:p>
      <w:pPr>
        <w:tabs>
          <w:tab w:val="left" w:pos="8190"/>
        </w:tabs>
      </w:pPr>
    </w:p>
    <w:p/>
    <w:p/>
    <w:p>
      <w:pPr>
        <w:spacing w:line="200" w:lineRule="exact"/>
        <w:rPr>
          <w:sz w:val="18"/>
          <w:szCs w:val="18"/>
        </w:rPr>
      </w:pPr>
    </w:p>
    <w:p>
      <w:pPr>
        <w:spacing w:line="100" w:lineRule="exact"/>
        <w:rPr>
          <w:sz w:val="18"/>
          <w:szCs w:val="18"/>
        </w:rPr>
      </w:pPr>
    </w:p>
    <w:p>
      <w:pPr>
        <w:spacing w:line="100" w:lineRule="exact"/>
        <w:rPr>
          <w:sz w:val="18"/>
          <w:szCs w:val="18"/>
        </w:rPr>
      </w:pPr>
    </w:p>
    <w:p>
      <w:pPr>
        <w:spacing w:line="100" w:lineRule="exact"/>
        <w:rPr>
          <w:rFonts w:ascii="仿宋" w:hAnsi="仿宋" w:eastAsia="仿宋" w:cs="仿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315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" w:firstLineChars="10"/>
        <w:jc w:val="both"/>
        <w:textAlignment w:val="auto"/>
        <w:outlineLvl w:val="9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黔交议复</w:t>
      </w:r>
      <w:r>
        <w:rPr>
          <w:rFonts w:hint="eastAsia" w:ascii="仿宋" w:hAnsi="仿宋" w:eastAsia="仿宋" w:cs="仿宋"/>
          <w:sz w:val="32"/>
          <w:lang w:eastAsia="zh-CN"/>
        </w:rPr>
        <w:t>字</w:t>
      </w:r>
      <w:r>
        <w:rPr>
          <w:rFonts w:hint="eastAsia" w:ascii="仿宋" w:hAnsi="仿宋" w:eastAsia="仿宋" w:cs="仿宋"/>
          <w:sz w:val="32"/>
        </w:rPr>
        <w:t>〔201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〕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号</w:t>
      </w:r>
      <w:r>
        <w:rPr>
          <w:rFonts w:hint="eastAsia" w:ascii="仿宋" w:hAnsi="仿宋" w:eastAsia="仿宋" w:cs="仿宋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     签发人：</w:t>
      </w:r>
      <w:r>
        <w:rPr>
          <w:rFonts w:hint="eastAsia" w:ascii="楷体" w:hAnsi="楷体" w:eastAsia="楷体"/>
        </w:rPr>
        <w:t>高卫东</w:t>
      </w:r>
    </w:p>
    <w:p/>
    <w:p>
      <w:pPr>
        <w:spacing w:line="400" w:lineRule="exact"/>
        <w:jc w:val="center"/>
        <w:rPr>
          <w:rFonts w:eastAsia="方正小标宋简体"/>
          <w:sz w:val="44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省交通</w:t>
      </w:r>
      <w:r>
        <w:rPr>
          <w:rFonts w:hint="eastAsia" w:ascii="方正小标宋简体" w:eastAsia="方正小标宋简体"/>
          <w:spacing w:val="0"/>
          <w:sz w:val="44"/>
          <w:szCs w:val="44"/>
        </w:rPr>
        <w:t>运输厅关于省十三届人大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二次</w:t>
      </w:r>
      <w:r>
        <w:rPr>
          <w:rFonts w:hint="eastAsia" w:ascii="方正小标宋简体" w:eastAsia="方正小标宋简体"/>
          <w:spacing w:val="0"/>
          <w:sz w:val="44"/>
          <w:szCs w:val="44"/>
        </w:rPr>
        <w:t>会议</w:t>
      </w:r>
    </w:p>
    <w:p>
      <w:pPr>
        <w:spacing w:line="0" w:lineRule="atLeas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第70号建议的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潘中泽代表：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您提出的《关于纳雍至赫章高速公路早日开工的建议》收悉。感谢您对我省交通运输工作的关心和支持。现就建议提出的有关问题答复如下</w:t>
      </w:r>
      <w:r>
        <w:rPr>
          <w:rFonts w:hint="eastAsia" w:ascii="仿宋" w:hAnsi="仿宋" w:eastAsia="仿宋" w:cs="仿宋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3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按照《贵州省高速公路网规划(加密规划)》及省委省政府要求，全省规划建设高速公路达10196公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里，截至2018年底，全省已建成高速公路6453公里，总规模排全国第7位（西部第3位）。当前，全省正按照省人民政府印发的《贵州省新时代高速公路建设五年决战实施方案》工作要求，加快推进决战高速公路项目建设。对于您提出的纳雍至赫章高速公路项目，已纳入省政府2020年前开工建设。目前，我厅已会同发展改革委、省财政厅及毕节市完成本项目的工可编制、“一方案两评估”编制审查和工可批复前置专题工作，并启动了本项目勘察设计。下步我厅将会同省发展改革委等有关部门加快项目审批工作，争取2019年内开工建设，2022年建成通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372" w:firstLineChars="17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贵州省交通运输厅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80" w:firstLineChars="215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年5月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（附注：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此件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（联系人：省交通运输厅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杨静</w:t>
      </w:r>
      <w:r>
        <w:rPr>
          <w:rFonts w:hint="eastAsia" w:ascii="仿宋" w:hAnsi="仿宋" w:eastAsia="仿宋" w:cs="仿宋"/>
          <w:lang w:val="en-US" w:eastAsia="zh-CN"/>
        </w:rPr>
        <w:t>;</w:t>
      </w: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0851-85992914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抄送：省人大选举任免联络委员会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省人民政府办公厅。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毕节市人大常委会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贵州省交通运输厅办公室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1" w:firstLineChars="225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共印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footerReference r:id="rId3" w:type="default"/>
      <w:footerReference r:id="rId4" w:type="even"/>
      <w:pgSz w:w="11906" w:h="16838"/>
      <w:pgMar w:top="2041" w:right="1474" w:bottom="1984" w:left="1588" w:header="851" w:footer="1587" w:gutter="0"/>
      <w:cols w:space="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21CDD"/>
    <w:rsid w:val="00014710"/>
    <w:rsid w:val="00025DF8"/>
    <w:rsid w:val="00037B81"/>
    <w:rsid w:val="000435CC"/>
    <w:rsid w:val="00052370"/>
    <w:rsid w:val="000A7305"/>
    <w:rsid w:val="000E72A8"/>
    <w:rsid w:val="000F12BC"/>
    <w:rsid w:val="0010609F"/>
    <w:rsid w:val="00111E20"/>
    <w:rsid w:val="001B32E2"/>
    <w:rsid w:val="002236A8"/>
    <w:rsid w:val="002422CA"/>
    <w:rsid w:val="00246646"/>
    <w:rsid w:val="00254516"/>
    <w:rsid w:val="002A5B7A"/>
    <w:rsid w:val="002F1E10"/>
    <w:rsid w:val="0030570A"/>
    <w:rsid w:val="0035199D"/>
    <w:rsid w:val="00357737"/>
    <w:rsid w:val="00466D9A"/>
    <w:rsid w:val="00484DE0"/>
    <w:rsid w:val="00486D80"/>
    <w:rsid w:val="005E4B19"/>
    <w:rsid w:val="00640798"/>
    <w:rsid w:val="00691818"/>
    <w:rsid w:val="00693A7E"/>
    <w:rsid w:val="0069496A"/>
    <w:rsid w:val="006F406F"/>
    <w:rsid w:val="0072286B"/>
    <w:rsid w:val="00733FAB"/>
    <w:rsid w:val="00765B40"/>
    <w:rsid w:val="00774ABA"/>
    <w:rsid w:val="00787335"/>
    <w:rsid w:val="007E74E0"/>
    <w:rsid w:val="00863596"/>
    <w:rsid w:val="008727E4"/>
    <w:rsid w:val="008803A8"/>
    <w:rsid w:val="009063AE"/>
    <w:rsid w:val="00917A27"/>
    <w:rsid w:val="00964D5C"/>
    <w:rsid w:val="0098067F"/>
    <w:rsid w:val="00983ADB"/>
    <w:rsid w:val="00A2003E"/>
    <w:rsid w:val="00A324C4"/>
    <w:rsid w:val="00A338EB"/>
    <w:rsid w:val="00AA32C8"/>
    <w:rsid w:val="00AB4B3D"/>
    <w:rsid w:val="00B46033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11C462C"/>
    <w:rsid w:val="0223737B"/>
    <w:rsid w:val="08842FC4"/>
    <w:rsid w:val="09994D3F"/>
    <w:rsid w:val="0C034856"/>
    <w:rsid w:val="170553B6"/>
    <w:rsid w:val="177C4C6C"/>
    <w:rsid w:val="19EE76C3"/>
    <w:rsid w:val="1A322867"/>
    <w:rsid w:val="1CE83047"/>
    <w:rsid w:val="1D040C69"/>
    <w:rsid w:val="21BF13BC"/>
    <w:rsid w:val="22D45FF5"/>
    <w:rsid w:val="22DD1590"/>
    <w:rsid w:val="23C2530A"/>
    <w:rsid w:val="23D12BBB"/>
    <w:rsid w:val="25325582"/>
    <w:rsid w:val="27A62666"/>
    <w:rsid w:val="284A441A"/>
    <w:rsid w:val="2BC547BF"/>
    <w:rsid w:val="2C421CDD"/>
    <w:rsid w:val="30DB5681"/>
    <w:rsid w:val="33436A0D"/>
    <w:rsid w:val="338D4C63"/>
    <w:rsid w:val="357E4442"/>
    <w:rsid w:val="37875420"/>
    <w:rsid w:val="3C5A3D74"/>
    <w:rsid w:val="3FC062B4"/>
    <w:rsid w:val="40AA1B16"/>
    <w:rsid w:val="46A469AB"/>
    <w:rsid w:val="4CA40B3D"/>
    <w:rsid w:val="54325DE7"/>
    <w:rsid w:val="55A31FF9"/>
    <w:rsid w:val="55BE02E7"/>
    <w:rsid w:val="5C1231B4"/>
    <w:rsid w:val="5DB000C7"/>
    <w:rsid w:val="5E636ADC"/>
    <w:rsid w:val="5F993B28"/>
    <w:rsid w:val="5FAB3A31"/>
    <w:rsid w:val="647F3CB0"/>
    <w:rsid w:val="680108E1"/>
    <w:rsid w:val="6BB753DB"/>
    <w:rsid w:val="6C123E4D"/>
    <w:rsid w:val="6F97585C"/>
    <w:rsid w:val="736411BA"/>
    <w:rsid w:val="74DA7B7B"/>
    <w:rsid w:val="79987A68"/>
    <w:rsid w:val="79FE6059"/>
    <w:rsid w:val="7D3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right"/>
      <w:outlineLvl w:val="0"/>
    </w:p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1">
    <w:name w:val="文号"/>
    <w:qFormat/>
    <w:uiPriority w:val="0"/>
    <w:pPr>
      <w:overflowPunct w:val="0"/>
      <w:autoSpaceDE w:val="0"/>
      <w:autoSpaceDN w:val="0"/>
      <w:jc w:val="center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paragraph" w:customStyle="1" w:styleId="12">
    <w:name w:val="发文日期"/>
    <w:qFormat/>
    <w:uiPriority w:val="0"/>
    <w:pPr>
      <w:overflowPunct w:val="0"/>
      <w:autoSpaceDE w:val="0"/>
      <w:autoSpaceDN w:val="0"/>
      <w:ind w:right="851"/>
      <w:jc w:val="right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3">
    <w:name w:val="主题词"/>
    <w:qFormat/>
    <w:uiPriority w:val="0"/>
    <w:pPr>
      <w:pBdr>
        <w:bottom w:val="single" w:color="auto" w:sz="6" w:space="1"/>
      </w:pBdr>
      <w:overflowPunct w:val="0"/>
      <w:autoSpaceDE w:val="0"/>
      <w:autoSpaceDN w:val="0"/>
      <w:jc w:val="both"/>
    </w:pPr>
    <w:rPr>
      <w:rFonts w:ascii="Times New Roman" w:hAnsi="Times New Roman" w:eastAsia="黑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7169;&#29256;deng\1&#40660;&#201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1黔交</Template>
  <Pages>2</Pages>
  <Words>149</Words>
  <Characters>851</Characters>
  <Lines>7</Lines>
  <Paragraphs>1</Paragraphs>
  <ScaleCrop>false</ScaleCrop>
  <LinksUpToDate>false</LinksUpToDate>
  <CharactersWithSpaces>999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2018-05-16T01:52:00Z</dcterms:created>
  <dc:creator>Administrator</dc:creator>
  <cp:lastModifiedBy>Administrator</cp:lastModifiedBy>
  <cp:lastPrinted>2019-05-13T09:00:00Z</cp:lastPrinted>
  <dcterms:modified xsi:type="dcterms:W3CDTF">2019-05-20T01:32:14Z</dcterms:modified>
  <dc:title>黔路发〔〕号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