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0"/>
        <w:spacing w:before="51" w:line="224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8"/>
        </w:rPr>
        <w:t>附件7</w:t>
      </w:r>
    </w:p>
    <w:p>
      <w:pPr>
        <w:ind w:left="1131"/>
        <w:spacing w:before="115" w:line="223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工程造价专业评估通过学校和有效期情况统计表</w:t>
      </w:r>
    </w:p>
    <w:p>
      <w:pPr>
        <w:ind w:left="2046"/>
        <w:spacing w:before="289" w:line="220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2"/>
        </w:rPr>
        <w:t>（截至2024年5月，按首次通过评估时间排序）</w:t>
      </w:r>
    </w:p>
    <w:p>
      <w:pPr>
        <w:spacing w:line="50" w:lineRule="exact"/>
        <w:rPr/>
      </w:pPr>
      <w:r/>
    </w:p>
    <w:tbl>
      <w:tblPr>
        <w:tblStyle w:val="TableNormal"/>
        <w:tblW w:w="892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8"/>
        <w:gridCol w:w="2585"/>
        <w:gridCol w:w="3304"/>
        <w:gridCol w:w="2355"/>
      </w:tblGrid>
      <w:tr>
        <w:trPr>
          <w:trHeight w:val="578" w:hRule="atLeast"/>
        </w:trPr>
        <w:tc>
          <w:tcPr>
            <w:tcW w:w="678" w:type="dxa"/>
            <w:vAlign w:val="top"/>
          </w:tcPr>
          <w:p>
            <w:pPr>
              <w:ind w:left="107"/>
              <w:spacing w:before="183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序号</w:t>
            </w:r>
          </w:p>
        </w:tc>
        <w:tc>
          <w:tcPr>
            <w:tcW w:w="2585" w:type="dxa"/>
            <w:vAlign w:val="top"/>
          </w:tcPr>
          <w:p>
            <w:pPr>
              <w:ind w:left="1065"/>
              <w:spacing w:before="18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学校</w:t>
            </w:r>
          </w:p>
        </w:tc>
        <w:tc>
          <w:tcPr>
            <w:tcW w:w="3304" w:type="dxa"/>
            <w:vAlign w:val="top"/>
          </w:tcPr>
          <w:p>
            <w:pPr>
              <w:ind w:left="824"/>
              <w:spacing w:before="18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本科合格有效期</w:t>
            </w:r>
          </w:p>
        </w:tc>
        <w:tc>
          <w:tcPr>
            <w:tcW w:w="2355" w:type="dxa"/>
            <w:vAlign w:val="top"/>
          </w:tcPr>
          <w:p>
            <w:pPr>
              <w:ind w:left="235"/>
              <w:spacing w:before="18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首次通过评估时间</w:t>
            </w:r>
          </w:p>
        </w:tc>
      </w:tr>
      <w:tr>
        <w:trPr>
          <w:trHeight w:val="470" w:hRule="atLeast"/>
        </w:trPr>
        <w:tc>
          <w:tcPr>
            <w:tcW w:w="678" w:type="dxa"/>
            <w:vAlign w:val="top"/>
          </w:tcPr>
          <w:p>
            <w:pPr>
              <w:pStyle w:val="TableText"/>
              <w:ind w:left="306"/>
              <w:spacing w:before="167" w:line="181" w:lineRule="auto"/>
              <w:rPr/>
            </w:pPr>
            <w:r>
              <w:rPr/>
              <w:t>1</w:t>
            </w:r>
          </w:p>
        </w:tc>
        <w:tc>
          <w:tcPr>
            <w:tcW w:w="2585" w:type="dxa"/>
            <w:vAlign w:val="top"/>
          </w:tcPr>
          <w:p>
            <w:pPr>
              <w:pStyle w:val="TableText"/>
              <w:ind w:left="50"/>
              <w:spacing w:before="127" w:line="223" w:lineRule="auto"/>
              <w:rPr/>
            </w:pPr>
            <w:r>
              <w:rPr>
                <w:spacing w:val="-6"/>
              </w:rPr>
              <w:t>重庆大学</w:t>
            </w:r>
          </w:p>
        </w:tc>
        <w:tc>
          <w:tcPr>
            <w:tcW w:w="3304" w:type="dxa"/>
            <w:vAlign w:val="top"/>
          </w:tcPr>
          <w:p>
            <w:pPr>
              <w:pStyle w:val="TableText"/>
              <w:ind w:left="885"/>
              <w:spacing w:before="168" w:line="180" w:lineRule="auto"/>
              <w:rPr/>
            </w:pPr>
            <w:r>
              <w:rPr>
                <w:spacing w:val="-1"/>
              </w:rPr>
              <w:t>2024.5-2030.5</w:t>
            </w:r>
          </w:p>
        </w:tc>
        <w:tc>
          <w:tcPr>
            <w:tcW w:w="2355" w:type="dxa"/>
            <w:vAlign w:val="top"/>
          </w:tcPr>
          <w:p>
            <w:pPr>
              <w:pStyle w:val="TableText"/>
              <w:ind w:left="833"/>
              <w:spacing w:before="168" w:line="180" w:lineRule="auto"/>
              <w:rPr/>
            </w:pPr>
            <w:r>
              <w:rPr>
                <w:spacing w:val="-2"/>
              </w:rPr>
              <w:t>2020.5</w:t>
            </w:r>
          </w:p>
        </w:tc>
      </w:tr>
      <w:tr>
        <w:trPr>
          <w:trHeight w:val="470" w:hRule="atLeast"/>
        </w:trPr>
        <w:tc>
          <w:tcPr>
            <w:tcW w:w="678" w:type="dxa"/>
            <w:vAlign w:val="top"/>
          </w:tcPr>
          <w:p>
            <w:pPr>
              <w:pStyle w:val="TableText"/>
              <w:ind w:left="291"/>
              <w:spacing w:before="172" w:line="180" w:lineRule="auto"/>
              <w:rPr/>
            </w:pPr>
            <w:r>
              <w:rPr/>
              <w:t>2</w:t>
            </w:r>
          </w:p>
        </w:tc>
        <w:tc>
          <w:tcPr>
            <w:tcW w:w="2585" w:type="dxa"/>
            <w:vAlign w:val="top"/>
          </w:tcPr>
          <w:p>
            <w:pPr>
              <w:pStyle w:val="TableText"/>
              <w:ind w:left="44"/>
              <w:spacing w:before="130" w:line="223" w:lineRule="auto"/>
              <w:rPr/>
            </w:pPr>
            <w:r>
              <w:rPr>
                <w:spacing w:val="-3"/>
              </w:rPr>
              <w:t>沈阳建筑大学</w:t>
            </w:r>
          </w:p>
        </w:tc>
        <w:tc>
          <w:tcPr>
            <w:tcW w:w="3304" w:type="dxa"/>
            <w:vAlign w:val="top"/>
          </w:tcPr>
          <w:p>
            <w:pPr>
              <w:pStyle w:val="TableText"/>
              <w:ind w:left="885"/>
              <w:spacing w:before="171" w:line="180" w:lineRule="auto"/>
              <w:rPr/>
            </w:pPr>
            <w:r>
              <w:rPr>
                <w:spacing w:val="-1"/>
              </w:rPr>
              <w:t>2024.5-2030.5</w:t>
            </w:r>
          </w:p>
        </w:tc>
        <w:tc>
          <w:tcPr>
            <w:tcW w:w="2355" w:type="dxa"/>
            <w:vAlign w:val="top"/>
          </w:tcPr>
          <w:p>
            <w:pPr>
              <w:pStyle w:val="TableText"/>
              <w:ind w:left="833"/>
              <w:spacing w:before="171" w:line="180" w:lineRule="auto"/>
              <w:rPr/>
            </w:pPr>
            <w:r>
              <w:rPr>
                <w:spacing w:val="-2"/>
              </w:rPr>
              <w:t>2020.5</w:t>
            </w:r>
          </w:p>
        </w:tc>
      </w:tr>
      <w:tr>
        <w:trPr>
          <w:trHeight w:val="470" w:hRule="atLeast"/>
        </w:trPr>
        <w:tc>
          <w:tcPr>
            <w:tcW w:w="678" w:type="dxa"/>
            <w:vAlign w:val="top"/>
          </w:tcPr>
          <w:p>
            <w:pPr>
              <w:pStyle w:val="TableText"/>
              <w:ind w:left="293"/>
              <w:spacing w:before="173" w:line="180" w:lineRule="auto"/>
              <w:rPr/>
            </w:pPr>
            <w:r>
              <w:rPr/>
              <w:t>3</w:t>
            </w:r>
          </w:p>
        </w:tc>
        <w:tc>
          <w:tcPr>
            <w:tcW w:w="2585" w:type="dxa"/>
            <w:vAlign w:val="top"/>
          </w:tcPr>
          <w:p>
            <w:pPr>
              <w:pStyle w:val="TableText"/>
              <w:ind w:left="48"/>
              <w:spacing w:before="132" w:line="223" w:lineRule="auto"/>
              <w:rPr/>
            </w:pPr>
            <w:r>
              <w:rPr>
                <w:spacing w:val="-4"/>
              </w:rPr>
              <w:t>江西理工大学</w:t>
            </w:r>
          </w:p>
        </w:tc>
        <w:tc>
          <w:tcPr>
            <w:tcW w:w="3304" w:type="dxa"/>
            <w:vAlign w:val="top"/>
          </w:tcPr>
          <w:p>
            <w:pPr>
              <w:pStyle w:val="TableText"/>
              <w:ind w:left="885"/>
              <w:spacing w:before="173" w:line="180" w:lineRule="auto"/>
              <w:rPr/>
            </w:pPr>
            <w:r>
              <w:rPr>
                <w:spacing w:val="-1"/>
              </w:rPr>
              <w:t>2024.5-2030.5</w:t>
            </w:r>
          </w:p>
        </w:tc>
        <w:tc>
          <w:tcPr>
            <w:tcW w:w="2355" w:type="dxa"/>
            <w:vAlign w:val="top"/>
          </w:tcPr>
          <w:p>
            <w:pPr>
              <w:pStyle w:val="TableText"/>
              <w:ind w:left="833"/>
              <w:spacing w:before="173" w:line="180" w:lineRule="auto"/>
              <w:rPr/>
            </w:pPr>
            <w:r>
              <w:rPr>
                <w:spacing w:val="-2"/>
              </w:rPr>
              <w:t>2020.5</w:t>
            </w:r>
          </w:p>
        </w:tc>
      </w:tr>
      <w:tr>
        <w:trPr>
          <w:trHeight w:val="470" w:hRule="atLeast"/>
        </w:trPr>
        <w:tc>
          <w:tcPr>
            <w:tcW w:w="678" w:type="dxa"/>
            <w:vAlign w:val="top"/>
          </w:tcPr>
          <w:p>
            <w:pPr>
              <w:pStyle w:val="TableText"/>
              <w:ind w:left="287"/>
              <w:spacing w:before="176" w:line="180" w:lineRule="auto"/>
              <w:rPr/>
            </w:pPr>
            <w:r>
              <w:rPr/>
              <w:t>4</w:t>
            </w:r>
          </w:p>
        </w:tc>
        <w:tc>
          <w:tcPr>
            <w:tcW w:w="2585" w:type="dxa"/>
            <w:vAlign w:val="top"/>
          </w:tcPr>
          <w:p>
            <w:pPr>
              <w:pStyle w:val="TableText"/>
              <w:ind w:left="43"/>
              <w:spacing w:before="134" w:line="222" w:lineRule="auto"/>
              <w:rPr/>
            </w:pPr>
            <w:r>
              <w:rPr>
                <w:spacing w:val="-3"/>
              </w:rPr>
              <w:t>福建工程学院</w:t>
            </w:r>
          </w:p>
        </w:tc>
        <w:tc>
          <w:tcPr>
            <w:tcW w:w="3304" w:type="dxa"/>
            <w:vAlign w:val="top"/>
          </w:tcPr>
          <w:p>
            <w:pPr>
              <w:pStyle w:val="TableText"/>
              <w:ind w:left="885"/>
              <w:spacing w:before="174" w:line="181" w:lineRule="auto"/>
              <w:rPr/>
            </w:pPr>
            <w:r>
              <w:rPr>
                <w:spacing w:val="-1"/>
              </w:rPr>
              <w:t>2021.5-2025.5</w:t>
            </w:r>
          </w:p>
        </w:tc>
        <w:tc>
          <w:tcPr>
            <w:tcW w:w="2355" w:type="dxa"/>
            <w:vAlign w:val="top"/>
          </w:tcPr>
          <w:p>
            <w:pPr>
              <w:pStyle w:val="TableText"/>
              <w:ind w:left="833"/>
              <w:spacing w:before="174" w:line="181" w:lineRule="auto"/>
              <w:rPr/>
            </w:pPr>
            <w:r>
              <w:rPr>
                <w:spacing w:val="-2"/>
              </w:rPr>
              <w:t>2021.5</w:t>
            </w:r>
          </w:p>
        </w:tc>
      </w:tr>
      <w:tr>
        <w:trPr>
          <w:trHeight w:val="470" w:hRule="atLeast"/>
        </w:trPr>
        <w:tc>
          <w:tcPr>
            <w:tcW w:w="678" w:type="dxa"/>
            <w:vAlign w:val="top"/>
          </w:tcPr>
          <w:p>
            <w:pPr>
              <w:pStyle w:val="TableText"/>
              <w:ind w:left="293"/>
              <w:spacing w:before="179" w:line="179" w:lineRule="auto"/>
              <w:rPr/>
            </w:pPr>
            <w:r>
              <w:rPr/>
              <w:t>5</w:t>
            </w:r>
          </w:p>
        </w:tc>
        <w:tc>
          <w:tcPr>
            <w:tcW w:w="2585" w:type="dxa"/>
            <w:vAlign w:val="top"/>
          </w:tcPr>
          <w:p>
            <w:pPr>
              <w:pStyle w:val="TableText"/>
              <w:ind w:left="43"/>
              <w:spacing w:before="136" w:line="222" w:lineRule="auto"/>
              <w:rPr/>
            </w:pPr>
            <w:r>
              <w:rPr>
                <w:spacing w:val="-3"/>
              </w:rPr>
              <w:t>天津理工大学</w:t>
            </w:r>
          </w:p>
        </w:tc>
        <w:tc>
          <w:tcPr>
            <w:tcW w:w="3304" w:type="dxa"/>
            <w:vAlign w:val="top"/>
          </w:tcPr>
          <w:p>
            <w:pPr>
              <w:pStyle w:val="TableText"/>
              <w:ind w:left="885"/>
              <w:spacing w:before="176" w:line="181" w:lineRule="auto"/>
              <w:rPr/>
            </w:pPr>
            <w:r>
              <w:rPr>
                <w:spacing w:val="-1"/>
              </w:rPr>
              <w:t>2021.5-2025.5</w:t>
            </w:r>
          </w:p>
        </w:tc>
        <w:tc>
          <w:tcPr>
            <w:tcW w:w="2355" w:type="dxa"/>
            <w:vAlign w:val="top"/>
          </w:tcPr>
          <w:p>
            <w:pPr>
              <w:pStyle w:val="TableText"/>
              <w:ind w:left="833"/>
              <w:spacing w:before="176" w:line="181" w:lineRule="auto"/>
              <w:rPr/>
            </w:pPr>
            <w:r>
              <w:rPr>
                <w:spacing w:val="-2"/>
              </w:rPr>
              <w:t>2021.5</w:t>
            </w:r>
          </w:p>
        </w:tc>
      </w:tr>
      <w:tr>
        <w:trPr>
          <w:trHeight w:val="480" w:hRule="atLeast"/>
        </w:trPr>
        <w:tc>
          <w:tcPr>
            <w:tcW w:w="678" w:type="dxa"/>
            <w:vAlign w:val="top"/>
          </w:tcPr>
          <w:p>
            <w:pPr>
              <w:pStyle w:val="TableText"/>
              <w:ind w:left="290"/>
              <w:spacing w:before="179" w:line="180" w:lineRule="auto"/>
              <w:rPr/>
            </w:pPr>
            <w:r>
              <w:rPr/>
              <w:t>6</w:t>
            </w:r>
          </w:p>
        </w:tc>
        <w:tc>
          <w:tcPr>
            <w:tcW w:w="2585" w:type="dxa"/>
            <w:vAlign w:val="top"/>
          </w:tcPr>
          <w:p>
            <w:pPr>
              <w:pStyle w:val="TableText"/>
              <w:ind w:left="64"/>
              <w:spacing w:before="138" w:line="223" w:lineRule="auto"/>
              <w:rPr/>
            </w:pPr>
            <w:r>
              <w:rPr>
                <w:spacing w:val="-7"/>
              </w:rPr>
              <w:t>山东建筑大学</w:t>
            </w:r>
          </w:p>
        </w:tc>
        <w:tc>
          <w:tcPr>
            <w:tcW w:w="3304" w:type="dxa"/>
            <w:vAlign w:val="top"/>
          </w:tcPr>
          <w:p>
            <w:pPr>
              <w:pStyle w:val="TableText"/>
              <w:ind w:left="885"/>
              <w:spacing w:before="179" w:line="180" w:lineRule="auto"/>
              <w:rPr/>
            </w:pPr>
            <w:r>
              <w:rPr>
                <w:spacing w:val="-1"/>
              </w:rPr>
              <w:t>2023.5-2027.5</w:t>
            </w:r>
          </w:p>
        </w:tc>
        <w:tc>
          <w:tcPr>
            <w:tcW w:w="2355" w:type="dxa"/>
            <w:vAlign w:val="top"/>
          </w:tcPr>
          <w:p>
            <w:pPr>
              <w:pStyle w:val="TableText"/>
              <w:ind w:left="833"/>
              <w:spacing w:before="179" w:line="180" w:lineRule="auto"/>
              <w:rPr/>
            </w:pPr>
            <w:r>
              <w:rPr>
                <w:spacing w:val="-2"/>
              </w:rPr>
              <w:t>2023.5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1905" w:h="16837"/>
      <w:pgMar w:top="1431" w:right="1539" w:bottom="1002" w:left="1428" w:header="0" w:footer="71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1"/>
      <w:spacing w:line="211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6"/>
      </w:rPr>
      <w:t>第</w:t>
    </w:r>
    <w:r>
      <w:rPr>
        <w:rFonts w:ascii="SimSun" w:hAnsi="SimSun" w:eastAsia="SimSun" w:cs="SimSun"/>
        <w:sz w:val="24"/>
        <w:szCs w:val="24"/>
        <w:spacing w:val="13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25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2024-07-30T09:51:38Z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2025-03-25T09:47:22</vt:filetime>
  </property>
</Properties>
</file>