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2043"/>
        <w:gridCol w:w="6731"/>
        <w:gridCol w:w="2462"/>
        <w:gridCol w:w="16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4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2023年度贵州省“十大最美农村路”拟推选名单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市（州）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申报主题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黔南州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水厂至威远美好幸福路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美好幸福路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黔西南州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打易至乐旺（打易至郊纳段）公路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共同富裕路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遵义市绥阳县金山至双河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产业兴旺路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安顺市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安顺经开区幺铺至下苑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美好幸福路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六盘水市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盘州市雨格至娘娘山“山变之路”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共同富裕路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修文县大河至红竹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红色旅游路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铜仁市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铜仁市江口县江口至梵净山环线公路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美好幸福路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黔南州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荔波至王蒙至瑶山共同富裕路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共同富裕路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侗乡传统村落精品旅游环线1号公路（黎平段）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生态宜居路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毕节市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百里杜鹃金坡至普底→停车场至民族村→普底至百纳→普底至大草原串联线路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共同富裕路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both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zYTM2MzgyNTU0OTgyMTAyMjJiMmYxMGNiYzVjYmIifQ=="/>
  </w:docVars>
  <w:rsids>
    <w:rsidRoot w:val="00000000"/>
    <w:rsid w:val="28B374C5"/>
    <w:rsid w:val="2D034DA7"/>
    <w:rsid w:val="37D86301"/>
    <w:rsid w:val="625117A6"/>
    <w:rsid w:val="6DCD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</Words>
  <Characters>539</Characters>
  <Lines>0</Lines>
  <Paragraphs>0</Paragraphs>
  <TotalTime>38</TotalTime>
  <ScaleCrop>false</ScaleCrop>
  <LinksUpToDate>false</LinksUpToDate>
  <CharactersWithSpaces>542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2023-06-14T01:15:00Z</dcterms:created>
  <dc:creator>Administrator</dc:creator>
  <cp:lastModifiedBy>张涛</cp:lastModifiedBy>
  <cp:lastPrinted>2023-06-15T08:56:40Z</cp:lastPrinted>
  <dcterms:modified xsi:type="dcterms:W3CDTF">2023-06-15T08:56:43Z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39C5333A933946C1BCA705FD7776E6FA_12</vt:lpwstr>
  </property>
</Properties>
</file>