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BE92A" w14:textId="77777777" w:rsidR="009F4300" w:rsidRPr="00BF4772" w:rsidRDefault="009F4300" w:rsidP="009F4300">
      <w:pPr>
        <w:pStyle w:val="a7"/>
        <w:ind w:firstLineChars="0" w:firstLine="0"/>
        <w:jc w:val="left"/>
        <w:rPr>
          <w:rFonts w:ascii="新罗马" w:eastAsia="新罗马" w:hAnsi="宋体"/>
        </w:rPr>
      </w:pPr>
      <w:r w:rsidRPr="00BF4772">
        <w:rPr>
          <w:rFonts w:ascii="新罗马" w:eastAsia="新罗马" w:hAnsi="宋体" w:hint="eastAsia"/>
          <w:sz w:val="36"/>
          <w:szCs w:val="36"/>
        </w:rPr>
        <w:t>附件：</w:t>
      </w:r>
    </w:p>
    <w:p w14:paraId="017CC8D4" w14:textId="77777777" w:rsidR="009F4300" w:rsidRPr="00BF4772" w:rsidRDefault="009F4300" w:rsidP="009F4300">
      <w:pPr>
        <w:pStyle w:val="1"/>
        <w:ind w:firstLineChars="0" w:firstLine="0"/>
        <w:jc w:val="left"/>
        <w:rPr>
          <w:rFonts w:ascii="新罗马" w:eastAsia="新罗马"/>
          <w:sz w:val="36"/>
          <w:szCs w:val="36"/>
        </w:rPr>
      </w:pPr>
      <w:r w:rsidRPr="00BF4772">
        <w:rPr>
          <w:rFonts w:ascii="新罗马" w:eastAsia="新罗马" w:hint="eastAsia"/>
          <w:sz w:val="36"/>
          <w:szCs w:val="36"/>
        </w:rPr>
        <w:t>1、投标人资格要求</w:t>
      </w:r>
    </w:p>
    <w:p w14:paraId="043B1713" w14:textId="77777777" w:rsidR="006475E6" w:rsidRDefault="006475E6" w:rsidP="006475E6">
      <w:pPr>
        <w:adjustRightInd w:val="0"/>
        <w:spacing w:line="440" w:lineRule="exact"/>
        <w:jc w:val="center"/>
        <w:textAlignment w:val="baseline"/>
        <w:outlineLvl w:val="3"/>
        <w:rPr>
          <w:rFonts w:asciiTheme="majorEastAsia" w:eastAsiaTheme="majorEastAsia" w:hAnsiTheme="majorEastAsia"/>
          <w:b/>
          <w:bCs/>
          <w:sz w:val="28"/>
          <w:szCs w:val="28"/>
        </w:rPr>
      </w:pPr>
      <w:r>
        <w:rPr>
          <w:rFonts w:asciiTheme="majorEastAsia" w:eastAsiaTheme="majorEastAsia" w:hAnsiTheme="majorEastAsia"/>
          <w:b/>
          <w:bCs/>
          <w:sz w:val="28"/>
          <w:szCs w:val="28"/>
        </w:rPr>
        <w:t>附录 1  资格审查条件（资质最低要求）</w:t>
      </w:r>
    </w:p>
    <w:p w14:paraId="69F0F1DE" w14:textId="77777777" w:rsidR="006475E6" w:rsidRDefault="006475E6" w:rsidP="006475E6">
      <w:pPr>
        <w:spacing w:line="440" w:lineRule="exact"/>
        <w:ind w:left="241"/>
        <w:rPr>
          <w:rFonts w:asciiTheme="majorEastAsia" w:eastAsiaTheme="majorEastAsia" w:hAnsiTheme="majorEastAsia" w:cs="Arial"/>
          <w:sz w:val="2"/>
          <w:szCs w:val="2"/>
        </w:rPr>
      </w:pPr>
    </w:p>
    <w:tbl>
      <w:tblPr>
        <w:tblW w:w="945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6"/>
        <w:gridCol w:w="5783"/>
        <w:gridCol w:w="1133"/>
      </w:tblGrid>
      <w:tr w:rsidR="006475E6" w14:paraId="5827FCB5" w14:textId="77777777" w:rsidTr="0058539A">
        <w:trPr>
          <w:trHeight w:val="520"/>
          <w:jc w:val="center"/>
        </w:trPr>
        <w:tc>
          <w:tcPr>
            <w:tcW w:w="1125" w:type="dxa"/>
            <w:shd w:val="clear" w:color="auto" w:fill="auto"/>
            <w:vAlign w:val="center"/>
          </w:tcPr>
          <w:p w14:paraId="5B7BB3CE" w14:textId="77777777" w:rsidR="006475E6" w:rsidRDefault="006475E6" w:rsidP="0058539A">
            <w:pPr>
              <w:spacing w:line="440" w:lineRule="exact"/>
              <w:jc w:val="center"/>
              <w:rPr>
                <w:rFonts w:asciiTheme="majorEastAsia" w:eastAsiaTheme="majorEastAsia" w:hAnsiTheme="majorEastAsia" w:cs="黑体"/>
                <w:b/>
                <w:bCs/>
                <w:szCs w:val="21"/>
              </w:rPr>
            </w:pPr>
            <w:r>
              <w:rPr>
                <w:rFonts w:asciiTheme="majorEastAsia" w:eastAsiaTheme="majorEastAsia" w:hAnsiTheme="majorEastAsia" w:cs="黑体" w:hint="eastAsia"/>
                <w:b/>
                <w:bCs/>
                <w:szCs w:val="21"/>
              </w:rPr>
              <w:t>项 目</w:t>
            </w:r>
          </w:p>
        </w:tc>
        <w:tc>
          <w:tcPr>
            <w:tcW w:w="1416" w:type="dxa"/>
            <w:shd w:val="clear" w:color="auto" w:fill="auto"/>
            <w:vAlign w:val="center"/>
          </w:tcPr>
          <w:p w14:paraId="33ADBDBA" w14:textId="77777777" w:rsidR="006475E6" w:rsidRDefault="006475E6" w:rsidP="0058539A">
            <w:pPr>
              <w:spacing w:line="440" w:lineRule="exact"/>
              <w:jc w:val="center"/>
              <w:rPr>
                <w:rFonts w:asciiTheme="majorEastAsia" w:eastAsiaTheme="majorEastAsia" w:hAnsiTheme="majorEastAsia" w:cs="黑体"/>
                <w:b/>
                <w:bCs/>
                <w:szCs w:val="21"/>
              </w:rPr>
            </w:pPr>
            <w:r>
              <w:rPr>
                <w:rFonts w:asciiTheme="majorEastAsia" w:eastAsiaTheme="majorEastAsia" w:hAnsiTheme="majorEastAsia" w:cs="黑体" w:hint="eastAsia"/>
                <w:b/>
                <w:bCs/>
                <w:szCs w:val="21"/>
              </w:rPr>
              <w:t>标段名称</w:t>
            </w:r>
          </w:p>
        </w:tc>
        <w:tc>
          <w:tcPr>
            <w:tcW w:w="5783" w:type="dxa"/>
            <w:shd w:val="clear" w:color="auto" w:fill="auto"/>
            <w:vAlign w:val="center"/>
          </w:tcPr>
          <w:p w14:paraId="2B5464E2" w14:textId="77777777" w:rsidR="006475E6" w:rsidRDefault="006475E6" w:rsidP="0058539A">
            <w:pPr>
              <w:spacing w:line="440" w:lineRule="exact"/>
              <w:jc w:val="center"/>
              <w:rPr>
                <w:rFonts w:asciiTheme="majorEastAsia" w:eastAsiaTheme="majorEastAsia" w:hAnsiTheme="majorEastAsia" w:cs="黑体"/>
                <w:b/>
                <w:bCs/>
                <w:szCs w:val="21"/>
              </w:rPr>
            </w:pPr>
            <w:r>
              <w:rPr>
                <w:rFonts w:asciiTheme="majorEastAsia" w:eastAsiaTheme="majorEastAsia" w:hAnsiTheme="majorEastAsia" w:cs="黑体" w:hint="eastAsia"/>
                <w:b/>
                <w:bCs/>
                <w:szCs w:val="21"/>
              </w:rPr>
              <w:t>要    求</w:t>
            </w:r>
          </w:p>
        </w:tc>
        <w:tc>
          <w:tcPr>
            <w:tcW w:w="1133" w:type="dxa"/>
            <w:shd w:val="clear" w:color="auto" w:fill="auto"/>
            <w:vAlign w:val="center"/>
          </w:tcPr>
          <w:p w14:paraId="5FAF038C" w14:textId="77777777" w:rsidR="006475E6" w:rsidRDefault="006475E6" w:rsidP="0058539A">
            <w:pPr>
              <w:spacing w:line="440" w:lineRule="exact"/>
              <w:jc w:val="center"/>
              <w:rPr>
                <w:rFonts w:asciiTheme="majorEastAsia" w:eastAsiaTheme="majorEastAsia" w:hAnsiTheme="majorEastAsia" w:cs="黑体"/>
                <w:b/>
                <w:bCs/>
                <w:szCs w:val="21"/>
              </w:rPr>
            </w:pPr>
            <w:r>
              <w:rPr>
                <w:rFonts w:asciiTheme="majorEastAsia" w:eastAsiaTheme="majorEastAsia" w:hAnsiTheme="majorEastAsia" w:cs="黑体" w:hint="eastAsia"/>
                <w:b/>
                <w:bCs/>
                <w:szCs w:val="21"/>
              </w:rPr>
              <w:t>备 注</w:t>
            </w:r>
          </w:p>
        </w:tc>
      </w:tr>
      <w:tr w:rsidR="006475E6" w14:paraId="7A5915A1" w14:textId="77777777" w:rsidTr="0058539A">
        <w:trPr>
          <w:trHeight w:val="3382"/>
          <w:jc w:val="center"/>
        </w:trPr>
        <w:tc>
          <w:tcPr>
            <w:tcW w:w="1125" w:type="dxa"/>
            <w:shd w:val="clear" w:color="auto" w:fill="auto"/>
            <w:vAlign w:val="center"/>
          </w:tcPr>
          <w:p w14:paraId="11168658" w14:textId="77777777" w:rsidR="006475E6" w:rsidRDefault="006475E6" w:rsidP="0058539A">
            <w:pPr>
              <w:spacing w:line="440" w:lineRule="exact"/>
              <w:jc w:val="center"/>
              <w:rPr>
                <w:rFonts w:asciiTheme="majorEastAsia" w:eastAsiaTheme="majorEastAsia" w:hAnsiTheme="majorEastAsia" w:cs="黑体"/>
                <w:szCs w:val="21"/>
              </w:rPr>
            </w:pPr>
            <w:r>
              <w:rPr>
                <w:rFonts w:asciiTheme="majorEastAsia" w:eastAsiaTheme="majorEastAsia" w:hAnsiTheme="majorEastAsia" w:cs="黑体" w:hint="eastAsia"/>
                <w:szCs w:val="21"/>
              </w:rPr>
              <w:t>资 质</w:t>
            </w:r>
          </w:p>
        </w:tc>
        <w:tc>
          <w:tcPr>
            <w:tcW w:w="1416" w:type="dxa"/>
            <w:shd w:val="clear" w:color="auto" w:fill="auto"/>
            <w:vAlign w:val="center"/>
          </w:tcPr>
          <w:p w14:paraId="282CA899" w14:textId="77777777" w:rsidR="006475E6" w:rsidRDefault="006475E6" w:rsidP="0058539A">
            <w:pPr>
              <w:spacing w:line="440" w:lineRule="exact"/>
              <w:jc w:val="center"/>
              <w:rPr>
                <w:rFonts w:asciiTheme="majorEastAsia" w:eastAsiaTheme="majorEastAsia" w:hAnsiTheme="majorEastAsia" w:cs="黑体"/>
                <w:szCs w:val="21"/>
              </w:rPr>
            </w:pPr>
            <w:r>
              <w:rPr>
                <w:rFonts w:asciiTheme="majorEastAsia" w:eastAsiaTheme="majorEastAsia" w:hAnsiTheme="majorEastAsia" w:cs="黑体" w:hint="eastAsia"/>
                <w:szCs w:val="21"/>
              </w:rPr>
              <w:t>JLJC0</w:t>
            </w:r>
            <w:r>
              <w:rPr>
                <w:rFonts w:asciiTheme="majorEastAsia" w:eastAsiaTheme="majorEastAsia" w:hAnsiTheme="majorEastAsia" w:cs="黑体"/>
                <w:szCs w:val="21"/>
              </w:rPr>
              <w:t>2</w:t>
            </w:r>
          </w:p>
        </w:tc>
        <w:tc>
          <w:tcPr>
            <w:tcW w:w="5783" w:type="dxa"/>
            <w:shd w:val="clear" w:color="auto" w:fill="auto"/>
            <w:vAlign w:val="center"/>
          </w:tcPr>
          <w:p w14:paraId="544CCC20" w14:textId="77777777" w:rsidR="006475E6" w:rsidRDefault="006475E6" w:rsidP="0058539A">
            <w:pPr>
              <w:adjustRightInd w:val="0"/>
              <w:snapToGrid w:val="0"/>
              <w:spacing w:line="440" w:lineRule="exact"/>
              <w:ind w:firstLineChars="177" w:firstLine="372"/>
              <w:rPr>
                <w:rFonts w:asciiTheme="majorEastAsia" w:eastAsiaTheme="majorEastAsia" w:hAnsiTheme="majorEastAsia" w:cs="宋体"/>
              </w:rPr>
            </w:pPr>
            <w:r>
              <w:rPr>
                <w:rFonts w:asciiTheme="majorEastAsia" w:eastAsiaTheme="majorEastAsia" w:hAnsiTheme="majorEastAsia" w:cs="宋体" w:hint="eastAsia"/>
              </w:rPr>
              <w:t>1.具有工商行政管理部门核发的有效的企业法人营业执照或事业单位法人资格证书。</w:t>
            </w:r>
          </w:p>
          <w:p w14:paraId="213FB999" w14:textId="77777777" w:rsidR="006475E6" w:rsidRDefault="006475E6" w:rsidP="0058539A">
            <w:pPr>
              <w:adjustRightInd w:val="0"/>
              <w:snapToGrid w:val="0"/>
              <w:spacing w:line="440" w:lineRule="exact"/>
              <w:ind w:firstLineChars="177" w:firstLine="372"/>
              <w:rPr>
                <w:rFonts w:asciiTheme="majorEastAsia" w:eastAsiaTheme="majorEastAsia" w:hAnsiTheme="majorEastAsia" w:cs="宋体"/>
              </w:rPr>
            </w:pPr>
            <w:r>
              <w:rPr>
                <w:rFonts w:asciiTheme="majorEastAsia" w:eastAsiaTheme="majorEastAsia" w:hAnsiTheme="majorEastAsia" w:cs="宋体" w:hint="eastAsia"/>
              </w:rPr>
              <w:t>2</w:t>
            </w:r>
            <w:r>
              <w:rPr>
                <w:rFonts w:asciiTheme="majorEastAsia" w:eastAsiaTheme="majorEastAsia" w:hAnsiTheme="majorEastAsia" w:cs="宋体"/>
              </w:rPr>
              <w:t>.</w:t>
            </w:r>
            <w:r>
              <w:rPr>
                <w:rFonts w:asciiTheme="majorEastAsia" w:eastAsiaTheme="majorEastAsia" w:hAnsiTheme="majorEastAsia" w:cs="宋体" w:hint="eastAsia"/>
              </w:rPr>
              <w:t>具备交通运输部核发的公路工程试验检测综合甲级资质（证书中要求包含本次招标的检测项目）。</w:t>
            </w:r>
          </w:p>
          <w:p w14:paraId="24BFF17C" w14:textId="77777777" w:rsidR="006475E6" w:rsidRDefault="006475E6" w:rsidP="0058539A">
            <w:pPr>
              <w:adjustRightInd w:val="0"/>
              <w:snapToGrid w:val="0"/>
              <w:spacing w:line="440" w:lineRule="exact"/>
              <w:ind w:firstLineChars="177" w:firstLine="372"/>
              <w:rPr>
                <w:rFonts w:asciiTheme="majorEastAsia" w:eastAsiaTheme="majorEastAsia" w:hAnsiTheme="majorEastAsia" w:cs="黑体"/>
                <w:szCs w:val="21"/>
              </w:rPr>
            </w:pPr>
            <w:r>
              <w:rPr>
                <w:rFonts w:asciiTheme="majorEastAsia" w:eastAsiaTheme="majorEastAsia" w:hAnsiTheme="majorEastAsia" w:cs="宋体" w:hint="eastAsia"/>
              </w:rPr>
              <w:t>3</w:t>
            </w:r>
            <w:r>
              <w:rPr>
                <w:rFonts w:asciiTheme="majorEastAsia" w:eastAsiaTheme="majorEastAsia" w:hAnsiTheme="majorEastAsia" w:cs="宋体"/>
              </w:rPr>
              <w:t>.</w:t>
            </w:r>
            <w:r>
              <w:rPr>
                <w:rFonts w:asciiTheme="majorEastAsia" w:eastAsiaTheme="majorEastAsia" w:hAnsiTheme="majorEastAsia" w:cs="宋体" w:hint="eastAsia"/>
              </w:rPr>
              <w:t>取得计量行政部门颁发的计量认证证书（CMA），附表所列计量认证参数须涵盖本次招标所需的全部内容。</w:t>
            </w:r>
          </w:p>
        </w:tc>
        <w:tc>
          <w:tcPr>
            <w:tcW w:w="1133" w:type="dxa"/>
            <w:shd w:val="clear" w:color="auto" w:fill="auto"/>
            <w:vAlign w:val="center"/>
          </w:tcPr>
          <w:p w14:paraId="729FDFC9" w14:textId="77777777" w:rsidR="006475E6" w:rsidRDefault="006475E6" w:rsidP="0058539A">
            <w:pPr>
              <w:spacing w:line="440" w:lineRule="exact"/>
              <w:jc w:val="center"/>
              <w:rPr>
                <w:rFonts w:asciiTheme="majorEastAsia" w:eastAsiaTheme="majorEastAsia" w:hAnsiTheme="majorEastAsia" w:cs="黑体"/>
                <w:szCs w:val="21"/>
              </w:rPr>
            </w:pPr>
          </w:p>
        </w:tc>
      </w:tr>
    </w:tbl>
    <w:p w14:paraId="469FCC2E" w14:textId="77777777" w:rsidR="006475E6" w:rsidRDefault="006475E6" w:rsidP="006475E6">
      <w:pPr>
        <w:spacing w:line="440" w:lineRule="exact"/>
        <w:rPr>
          <w:rFonts w:asciiTheme="majorEastAsia" w:eastAsiaTheme="majorEastAsia" w:hAnsiTheme="majorEastAsia" w:cs="Arial"/>
          <w:b/>
          <w:sz w:val="28"/>
          <w:szCs w:val="28"/>
        </w:rPr>
      </w:pPr>
    </w:p>
    <w:p w14:paraId="7B68E2F0" w14:textId="77777777" w:rsidR="006475E6" w:rsidRDefault="006475E6" w:rsidP="006475E6">
      <w:pPr>
        <w:adjustRightInd w:val="0"/>
        <w:spacing w:line="440" w:lineRule="exact"/>
        <w:jc w:val="center"/>
        <w:textAlignment w:val="baseline"/>
        <w:outlineLvl w:val="3"/>
        <w:rPr>
          <w:rFonts w:asciiTheme="majorEastAsia" w:eastAsiaTheme="majorEastAsia" w:hAnsiTheme="majorEastAsia"/>
          <w:b/>
          <w:bCs/>
          <w:sz w:val="28"/>
          <w:szCs w:val="28"/>
        </w:rPr>
      </w:pPr>
      <w:r>
        <w:rPr>
          <w:rFonts w:asciiTheme="majorEastAsia" w:eastAsiaTheme="majorEastAsia" w:hAnsiTheme="majorEastAsia"/>
          <w:b/>
          <w:bCs/>
          <w:sz w:val="28"/>
          <w:szCs w:val="28"/>
        </w:rPr>
        <w:t>附录 2</w:t>
      </w:r>
      <w:r>
        <w:rPr>
          <w:rFonts w:asciiTheme="majorEastAsia" w:eastAsiaTheme="majorEastAsia" w:hAnsiTheme="majorEastAsia"/>
          <w:b/>
          <w:bCs/>
          <w:sz w:val="28"/>
          <w:szCs w:val="28"/>
        </w:rPr>
        <w:tab/>
        <w:t>资格审查条件（业绩最低要求）</w:t>
      </w:r>
    </w:p>
    <w:p w14:paraId="01D7166A" w14:textId="77777777" w:rsidR="006475E6" w:rsidRDefault="006475E6" w:rsidP="006475E6">
      <w:pPr>
        <w:spacing w:before="142" w:line="440" w:lineRule="exact"/>
        <w:ind w:left="143"/>
        <w:jc w:val="center"/>
        <w:rPr>
          <w:rFonts w:asciiTheme="majorEastAsia" w:eastAsiaTheme="majorEastAsia" w:hAnsiTheme="majorEastAsia" w:cs="Arial"/>
          <w:b/>
          <w:sz w:val="28"/>
          <w:szCs w:val="28"/>
          <w:vertAlign w:val="superscript"/>
        </w:rPr>
      </w:pPr>
    </w:p>
    <w:tbl>
      <w:tblPr>
        <w:tblW w:w="9546" w:type="dxa"/>
        <w:jc w:val="center"/>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Look w:val="04A0" w:firstRow="1" w:lastRow="0" w:firstColumn="1" w:lastColumn="0" w:noHBand="0" w:noVBand="1"/>
      </w:tblPr>
      <w:tblGrid>
        <w:gridCol w:w="1354"/>
        <w:gridCol w:w="6765"/>
        <w:gridCol w:w="1427"/>
      </w:tblGrid>
      <w:tr w:rsidR="006475E6" w14:paraId="2D8C33C4" w14:textId="77777777" w:rsidTr="0058539A">
        <w:trPr>
          <w:trHeight w:val="535"/>
          <w:jc w:val="center"/>
        </w:trPr>
        <w:tc>
          <w:tcPr>
            <w:tcW w:w="1354" w:type="dxa"/>
            <w:shd w:val="clear" w:color="auto" w:fill="auto"/>
            <w:vAlign w:val="center"/>
          </w:tcPr>
          <w:p w14:paraId="3383927C" w14:textId="77777777" w:rsidR="006475E6" w:rsidRDefault="006475E6" w:rsidP="0058539A">
            <w:pPr>
              <w:spacing w:line="440" w:lineRule="exact"/>
              <w:jc w:val="center"/>
              <w:rPr>
                <w:rFonts w:asciiTheme="majorEastAsia" w:eastAsiaTheme="majorEastAsia" w:hAnsiTheme="majorEastAsia" w:cs="Arial"/>
                <w:b/>
                <w:bCs/>
                <w:szCs w:val="21"/>
              </w:rPr>
            </w:pPr>
            <w:r>
              <w:rPr>
                <w:rFonts w:asciiTheme="majorEastAsia" w:eastAsiaTheme="majorEastAsia" w:hAnsiTheme="majorEastAsia" w:cs="Arial"/>
                <w:b/>
                <w:bCs/>
                <w:szCs w:val="21"/>
              </w:rPr>
              <w:t>项 目</w:t>
            </w:r>
          </w:p>
        </w:tc>
        <w:tc>
          <w:tcPr>
            <w:tcW w:w="6765" w:type="dxa"/>
            <w:shd w:val="clear" w:color="auto" w:fill="auto"/>
            <w:vAlign w:val="center"/>
          </w:tcPr>
          <w:p w14:paraId="59977ECE" w14:textId="77777777" w:rsidR="006475E6" w:rsidRDefault="006475E6" w:rsidP="0058539A">
            <w:pPr>
              <w:spacing w:line="440" w:lineRule="exact"/>
              <w:jc w:val="center"/>
              <w:rPr>
                <w:rFonts w:asciiTheme="majorEastAsia" w:eastAsiaTheme="majorEastAsia" w:hAnsiTheme="majorEastAsia" w:cs="Arial"/>
                <w:b/>
                <w:bCs/>
                <w:szCs w:val="21"/>
              </w:rPr>
            </w:pPr>
            <w:r>
              <w:rPr>
                <w:rFonts w:asciiTheme="majorEastAsia" w:eastAsiaTheme="majorEastAsia" w:hAnsiTheme="majorEastAsia" w:cs="Arial"/>
                <w:b/>
                <w:bCs/>
                <w:szCs w:val="21"/>
              </w:rPr>
              <w:t>要    求</w:t>
            </w:r>
          </w:p>
        </w:tc>
        <w:tc>
          <w:tcPr>
            <w:tcW w:w="1427" w:type="dxa"/>
            <w:shd w:val="clear" w:color="auto" w:fill="auto"/>
            <w:vAlign w:val="center"/>
          </w:tcPr>
          <w:p w14:paraId="23E89AED" w14:textId="77777777" w:rsidR="006475E6" w:rsidRDefault="006475E6" w:rsidP="0058539A">
            <w:pPr>
              <w:spacing w:line="440" w:lineRule="exact"/>
              <w:jc w:val="center"/>
              <w:rPr>
                <w:rFonts w:asciiTheme="majorEastAsia" w:eastAsiaTheme="majorEastAsia" w:hAnsiTheme="majorEastAsia" w:cs="Arial"/>
                <w:b/>
                <w:bCs/>
                <w:szCs w:val="21"/>
              </w:rPr>
            </w:pPr>
            <w:r>
              <w:rPr>
                <w:rFonts w:asciiTheme="majorEastAsia" w:eastAsiaTheme="majorEastAsia" w:hAnsiTheme="majorEastAsia" w:cs="Arial"/>
                <w:b/>
                <w:bCs/>
                <w:szCs w:val="21"/>
              </w:rPr>
              <w:t>备 注</w:t>
            </w:r>
          </w:p>
        </w:tc>
      </w:tr>
      <w:tr w:rsidR="006475E6" w14:paraId="7DD1AEC3" w14:textId="77777777" w:rsidTr="0058539A">
        <w:trPr>
          <w:trHeight w:val="1058"/>
          <w:jc w:val="center"/>
        </w:trPr>
        <w:tc>
          <w:tcPr>
            <w:tcW w:w="1354" w:type="dxa"/>
            <w:shd w:val="clear" w:color="auto" w:fill="auto"/>
            <w:vAlign w:val="center"/>
          </w:tcPr>
          <w:p w14:paraId="76AAAC7C" w14:textId="77777777" w:rsidR="006475E6" w:rsidRDefault="006475E6" w:rsidP="0058539A">
            <w:pPr>
              <w:spacing w:line="440" w:lineRule="exact"/>
              <w:jc w:val="center"/>
              <w:rPr>
                <w:rFonts w:asciiTheme="majorEastAsia" w:eastAsiaTheme="majorEastAsia" w:hAnsiTheme="majorEastAsia" w:cs="Arial"/>
                <w:szCs w:val="21"/>
              </w:rPr>
            </w:pPr>
            <w:r>
              <w:rPr>
                <w:rFonts w:asciiTheme="majorEastAsia" w:eastAsiaTheme="majorEastAsia" w:hAnsiTheme="majorEastAsia" w:cs="Arial"/>
                <w:szCs w:val="21"/>
              </w:rPr>
              <w:t>业绩</w:t>
            </w:r>
          </w:p>
        </w:tc>
        <w:tc>
          <w:tcPr>
            <w:tcW w:w="6765" w:type="dxa"/>
            <w:shd w:val="clear" w:color="auto" w:fill="auto"/>
            <w:vAlign w:val="center"/>
          </w:tcPr>
          <w:p w14:paraId="0CA7F96D" w14:textId="77777777" w:rsidR="006475E6" w:rsidRDefault="006475E6" w:rsidP="0058539A">
            <w:pPr>
              <w:adjustRightInd w:val="0"/>
              <w:snapToGrid w:val="0"/>
              <w:spacing w:line="440" w:lineRule="exact"/>
              <w:jc w:val="center"/>
              <w:rPr>
                <w:rFonts w:asciiTheme="majorEastAsia" w:eastAsiaTheme="majorEastAsia" w:hAnsiTheme="majorEastAsia" w:cs="Arial"/>
                <w:szCs w:val="21"/>
              </w:rPr>
            </w:pPr>
            <w:r>
              <w:rPr>
                <w:rFonts w:asciiTheme="majorEastAsia" w:eastAsiaTheme="majorEastAsia" w:hAnsiTheme="majorEastAsia" w:cs="Arial" w:hint="eastAsia"/>
                <w:szCs w:val="21"/>
              </w:rPr>
              <w:t>无。</w:t>
            </w:r>
          </w:p>
        </w:tc>
        <w:tc>
          <w:tcPr>
            <w:tcW w:w="1427" w:type="dxa"/>
            <w:shd w:val="clear" w:color="auto" w:fill="auto"/>
            <w:vAlign w:val="center"/>
          </w:tcPr>
          <w:p w14:paraId="23187F20" w14:textId="77777777" w:rsidR="006475E6" w:rsidRDefault="006475E6" w:rsidP="0058539A">
            <w:pPr>
              <w:spacing w:line="440" w:lineRule="exact"/>
              <w:jc w:val="center"/>
              <w:rPr>
                <w:rFonts w:asciiTheme="majorEastAsia" w:eastAsiaTheme="majorEastAsia" w:hAnsiTheme="majorEastAsia" w:cs="Arial"/>
                <w:szCs w:val="21"/>
              </w:rPr>
            </w:pPr>
          </w:p>
        </w:tc>
      </w:tr>
    </w:tbl>
    <w:p w14:paraId="702A5B42" w14:textId="77777777" w:rsidR="006475E6" w:rsidRDefault="006475E6" w:rsidP="006475E6">
      <w:pPr>
        <w:spacing w:before="142" w:line="440" w:lineRule="exact"/>
        <w:ind w:left="143"/>
        <w:jc w:val="center"/>
        <w:rPr>
          <w:rFonts w:asciiTheme="majorEastAsia" w:eastAsiaTheme="majorEastAsia" w:hAnsiTheme="majorEastAsia" w:cs="Arial"/>
          <w:b/>
          <w:sz w:val="28"/>
          <w:szCs w:val="28"/>
        </w:rPr>
      </w:pPr>
    </w:p>
    <w:p w14:paraId="23FBECE3" w14:textId="77777777" w:rsidR="006475E6" w:rsidRDefault="006475E6" w:rsidP="006475E6">
      <w:pPr>
        <w:spacing w:line="440" w:lineRule="exact"/>
        <w:jc w:val="center"/>
        <w:rPr>
          <w:rFonts w:asciiTheme="majorEastAsia" w:eastAsiaTheme="majorEastAsia" w:hAnsiTheme="majorEastAsia" w:cs="Arial"/>
          <w:sz w:val="20"/>
          <w:szCs w:val="20"/>
        </w:rPr>
      </w:pPr>
      <w:r>
        <w:rPr>
          <w:rFonts w:asciiTheme="majorEastAsia" w:eastAsiaTheme="majorEastAsia" w:hAnsiTheme="majorEastAsia"/>
          <w:b/>
          <w:bCs/>
          <w:sz w:val="28"/>
          <w:szCs w:val="28"/>
        </w:rPr>
        <w:t>附录 3</w:t>
      </w:r>
      <w:r>
        <w:rPr>
          <w:rFonts w:asciiTheme="majorEastAsia" w:eastAsiaTheme="majorEastAsia" w:hAnsiTheme="majorEastAsia"/>
          <w:b/>
          <w:bCs/>
          <w:sz w:val="28"/>
          <w:szCs w:val="28"/>
        </w:rPr>
        <w:tab/>
        <w:t>资格审查条件（信誉最低要求）</w:t>
      </w:r>
    </w:p>
    <w:p w14:paraId="12BB8853" w14:textId="77777777" w:rsidR="006475E6" w:rsidRDefault="006475E6" w:rsidP="006475E6">
      <w:pPr>
        <w:spacing w:before="6" w:line="440" w:lineRule="exact"/>
        <w:rPr>
          <w:rFonts w:asciiTheme="majorEastAsia" w:eastAsiaTheme="majorEastAsia" w:hAnsiTheme="majorEastAsia" w:cs="Arial"/>
          <w:sz w:val="20"/>
          <w:szCs w:val="2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98"/>
        <w:gridCol w:w="7736"/>
      </w:tblGrid>
      <w:tr w:rsidR="006475E6" w14:paraId="0322FE77" w14:textId="77777777" w:rsidTr="0058539A">
        <w:trPr>
          <w:trHeight w:val="551"/>
          <w:jc w:val="center"/>
        </w:trPr>
        <w:tc>
          <w:tcPr>
            <w:tcW w:w="1398" w:type="dxa"/>
            <w:shd w:val="clear" w:color="auto" w:fill="auto"/>
            <w:vAlign w:val="center"/>
          </w:tcPr>
          <w:p w14:paraId="3F69930C" w14:textId="77777777" w:rsidR="006475E6" w:rsidRDefault="006475E6" w:rsidP="0058539A">
            <w:pPr>
              <w:spacing w:line="440" w:lineRule="exact"/>
              <w:jc w:val="center"/>
              <w:rPr>
                <w:rFonts w:asciiTheme="majorEastAsia" w:eastAsiaTheme="majorEastAsia" w:hAnsiTheme="majorEastAsia" w:cs="黑体"/>
                <w:b/>
                <w:bCs/>
                <w:szCs w:val="21"/>
              </w:rPr>
            </w:pPr>
            <w:r>
              <w:rPr>
                <w:rFonts w:asciiTheme="majorEastAsia" w:eastAsiaTheme="majorEastAsia" w:hAnsiTheme="majorEastAsia" w:cs="黑体" w:hint="eastAsia"/>
                <w:b/>
                <w:bCs/>
                <w:szCs w:val="21"/>
              </w:rPr>
              <w:t>项 目</w:t>
            </w:r>
          </w:p>
        </w:tc>
        <w:tc>
          <w:tcPr>
            <w:tcW w:w="7736" w:type="dxa"/>
            <w:shd w:val="clear" w:color="auto" w:fill="auto"/>
            <w:vAlign w:val="center"/>
          </w:tcPr>
          <w:p w14:paraId="503B045B" w14:textId="77777777" w:rsidR="006475E6" w:rsidRDefault="006475E6" w:rsidP="0058539A">
            <w:pPr>
              <w:spacing w:line="440" w:lineRule="exact"/>
              <w:jc w:val="center"/>
              <w:rPr>
                <w:rFonts w:asciiTheme="majorEastAsia" w:eastAsiaTheme="majorEastAsia" w:hAnsiTheme="majorEastAsia" w:cs="黑体"/>
                <w:b/>
                <w:bCs/>
                <w:szCs w:val="21"/>
              </w:rPr>
            </w:pPr>
            <w:r>
              <w:rPr>
                <w:rFonts w:asciiTheme="majorEastAsia" w:eastAsiaTheme="majorEastAsia" w:hAnsiTheme="majorEastAsia" w:cs="黑体" w:hint="eastAsia"/>
                <w:b/>
                <w:bCs/>
                <w:szCs w:val="21"/>
              </w:rPr>
              <w:t>要     求</w:t>
            </w:r>
          </w:p>
        </w:tc>
      </w:tr>
      <w:tr w:rsidR="006475E6" w14:paraId="6CF69652" w14:textId="77777777" w:rsidTr="0058539A">
        <w:trPr>
          <w:trHeight w:val="1883"/>
          <w:jc w:val="center"/>
        </w:trPr>
        <w:tc>
          <w:tcPr>
            <w:tcW w:w="1398" w:type="dxa"/>
            <w:shd w:val="clear" w:color="auto" w:fill="auto"/>
            <w:vAlign w:val="center"/>
          </w:tcPr>
          <w:p w14:paraId="7088C1D1" w14:textId="77777777" w:rsidR="006475E6" w:rsidRDefault="006475E6" w:rsidP="0058539A">
            <w:pPr>
              <w:spacing w:line="440" w:lineRule="exact"/>
              <w:jc w:val="center"/>
              <w:rPr>
                <w:rFonts w:asciiTheme="majorEastAsia" w:eastAsiaTheme="majorEastAsia" w:hAnsiTheme="majorEastAsia" w:cs="黑体"/>
                <w:szCs w:val="21"/>
              </w:rPr>
            </w:pPr>
            <w:r>
              <w:rPr>
                <w:rFonts w:asciiTheme="majorEastAsia" w:eastAsiaTheme="majorEastAsia" w:hAnsiTheme="majorEastAsia" w:cs="黑体" w:hint="eastAsia"/>
                <w:szCs w:val="21"/>
              </w:rPr>
              <w:t>信誉</w:t>
            </w:r>
          </w:p>
        </w:tc>
        <w:tc>
          <w:tcPr>
            <w:tcW w:w="7736" w:type="dxa"/>
            <w:shd w:val="clear" w:color="auto" w:fill="auto"/>
            <w:vAlign w:val="center"/>
          </w:tcPr>
          <w:p w14:paraId="49805DAC" w14:textId="77777777" w:rsidR="006475E6" w:rsidRDefault="006475E6" w:rsidP="0058539A">
            <w:pPr>
              <w:adjustRightInd w:val="0"/>
              <w:spacing w:line="440" w:lineRule="exact"/>
              <w:ind w:firstLineChars="100" w:firstLine="210"/>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1.在“公路水运工程试验检测管理信息系统”中2</w:t>
            </w:r>
            <w:r>
              <w:rPr>
                <w:rFonts w:asciiTheme="majorEastAsia" w:eastAsiaTheme="majorEastAsia" w:hAnsiTheme="majorEastAsia" w:cs="黑体"/>
                <w:szCs w:val="21"/>
              </w:rPr>
              <w:t>020</w:t>
            </w:r>
            <w:r>
              <w:rPr>
                <w:rFonts w:asciiTheme="majorEastAsia" w:eastAsiaTheme="majorEastAsia" w:hAnsiTheme="majorEastAsia" w:cs="黑体" w:hint="eastAsia"/>
                <w:szCs w:val="21"/>
              </w:rPr>
              <w:t>年度的信用评价（公路工程专业）等级均为C级及以上。</w:t>
            </w:r>
          </w:p>
          <w:p w14:paraId="5C966BDF" w14:textId="77777777" w:rsidR="006475E6" w:rsidRDefault="006475E6" w:rsidP="0058539A">
            <w:pPr>
              <w:adjustRightInd w:val="0"/>
              <w:spacing w:line="440" w:lineRule="exact"/>
              <w:ind w:firstLineChars="100" w:firstLine="210"/>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2.</w:t>
            </w:r>
            <w:r>
              <w:rPr>
                <w:rFonts w:hint="eastAsia"/>
              </w:rPr>
              <w:t xml:space="preserve"> </w:t>
            </w:r>
            <w:r>
              <w:rPr>
                <w:rFonts w:asciiTheme="majorEastAsia" w:eastAsiaTheme="majorEastAsia" w:hAnsiTheme="majorEastAsia" w:cs="黑体" w:hint="eastAsia"/>
                <w:szCs w:val="21"/>
              </w:rPr>
              <w:t>没有正受到交通运输部或贵州省交通运输</w:t>
            </w:r>
            <w:proofErr w:type="gramStart"/>
            <w:r>
              <w:rPr>
                <w:rFonts w:asciiTheme="majorEastAsia" w:eastAsiaTheme="majorEastAsia" w:hAnsiTheme="majorEastAsia" w:cs="黑体" w:hint="eastAsia"/>
                <w:szCs w:val="21"/>
              </w:rPr>
              <w:t>厅取消</w:t>
            </w:r>
            <w:proofErr w:type="gramEnd"/>
            <w:r>
              <w:rPr>
                <w:rFonts w:asciiTheme="majorEastAsia" w:eastAsiaTheme="majorEastAsia" w:hAnsiTheme="majorEastAsia" w:cs="黑体" w:hint="eastAsia"/>
                <w:szCs w:val="21"/>
              </w:rPr>
              <w:t>投标资格的行政处罚，并且目前正处于处罚期内。</w:t>
            </w:r>
          </w:p>
          <w:p w14:paraId="11B5226E" w14:textId="77777777" w:rsidR="006475E6" w:rsidRDefault="006475E6" w:rsidP="0058539A">
            <w:pPr>
              <w:pStyle w:val="2"/>
              <w:rPr>
                <w:lang w:eastAsia="zh-CN"/>
              </w:rPr>
            </w:pPr>
          </w:p>
        </w:tc>
      </w:tr>
    </w:tbl>
    <w:p w14:paraId="4AF1C91D" w14:textId="77777777" w:rsidR="006475E6" w:rsidRDefault="006475E6" w:rsidP="006475E6">
      <w:pPr>
        <w:spacing w:line="440" w:lineRule="exact"/>
        <w:rPr>
          <w:rFonts w:asciiTheme="majorEastAsia" w:eastAsiaTheme="majorEastAsia" w:hAnsiTheme="majorEastAsia" w:cs="Arial"/>
          <w:sz w:val="17"/>
          <w:szCs w:val="17"/>
        </w:rPr>
        <w:sectPr w:rsidR="006475E6">
          <w:pgSz w:w="11911" w:h="16838"/>
          <w:pgMar w:top="1134" w:right="1134" w:bottom="1134" w:left="1134" w:header="680" w:footer="454" w:gutter="170"/>
          <w:pgNumType w:fmt="numberInDash"/>
          <w:cols w:space="0"/>
        </w:sectPr>
      </w:pPr>
    </w:p>
    <w:p w14:paraId="38BD4B28" w14:textId="77777777" w:rsidR="006475E6" w:rsidRDefault="006475E6" w:rsidP="006475E6">
      <w:pPr>
        <w:adjustRightInd w:val="0"/>
        <w:spacing w:line="440" w:lineRule="exact"/>
        <w:jc w:val="center"/>
        <w:textAlignment w:val="baseline"/>
        <w:outlineLvl w:val="3"/>
        <w:rPr>
          <w:rFonts w:asciiTheme="majorEastAsia" w:eastAsiaTheme="majorEastAsia" w:hAnsiTheme="majorEastAsia"/>
          <w:b/>
          <w:bCs/>
          <w:sz w:val="28"/>
          <w:szCs w:val="28"/>
        </w:rPr>
      </w:pPr>
      <w:r>
        <w:rPr>
          <w:rFonts w:asciiTheme="majorEastAsia" w:eastAsiaTheme="majorEastAsia" w:hAnsiTheme="majorEastAsia"/>
          <w:b/>
          <w:bCs/>
          <w:sz w:val="28"/>
          <w:szCs w:val="28"/>
        </w:rPr>
        <w:lastRenderedPageBreak/>
        <w:t>附录4</w:t>
      </w:r>
      <w:r>
        <w:rPr>
          <w:rFonts w:asciiTheme="majorEastAsia" w:eastAsiaTheme="majorEastAsia" w:hAnsiTheme="majorEastAsia" w:hint="eastAsia"/>
          <w:b/>
          <w:bCs/>
          <w:sz w:val="28"/>
          <w:szCs w:val="28"/>
        </w:rPr>
        <w:t xml:space="preserve">   </w:t>
      </w:r>
      <w:r>
        <w:rPr>
          <w:rFonts w:asciiTheme="majorEastAsia" w:eastAsiaTheme="majorEastAsia" w:hAnsiTheme="majorEastAsia"/>
          <w:b/>
          <w:bCs/>
          <w:sz w:val="28"/>
          <w:szCs w:val="28"/>
        </w:rPr>
        <w:t>资格审查条件（</w:t>
      </w:r>
      <w:r>
        <w:rPr>
          <w:rFonts w:asciiTheme="majorEastAsia" w:eastAsiaTheme="majorEastAsia" w:hAnsiTheme="majorEastAsia" w:hint="eastAsia"/>
          <w:b/>
          <w:bCs/>
          <w:sz w:val="28"/>
          <w:szCs w:val="28"/>
        </w:rPr>
        <w:t>项目负责人、技术负责人</w:t>
      </w:r>
      <w:r>
        <w:rPr>
          <w:rFonts w:asciiTheme="majorEastAsia" w:eastAsiaTheme="majorEastAsia" w:hAnsiTheme="majorEastAsia"/>
          <w:b/>
          <w:bCs/>
          <w:sz w:val="28"/>
          <w:szCs w:val="28"/>
        </w:rPr>
        <w:t>最低要求）</w:t>
      </w:r>
    </w:p>
    <w:p w14:paraId="50F90D67" w14:textId="77777777" w:rsidR="006475E6" w:rsidRDefault="006475E6" w:rsidP="006475E6">
      <w:pPr>
        <w:pStyle w:val="2"/>
        <w:spacing w:line="440" w:lineRule="exact"/>
        <w:ind w:left="0"/>
        <w:jc w:val="center"/>
        <w:rPr>
          <w:rFonts w:asciiTheme="majorEastAsia" w:eastAsiaTheme="majorEastAsia" w:hAnsiTheme="majorEastAsia"/>
          <w:b/>
          <w:sz w:val="28"/>
          <w:szCs w:val="28"/>
          <w:lang w:eastAsia="zh-CN"/>
        </w:rPr>
      </w:pPr>
    </w:p>
    <w:tbl>
      <w:tblPr>
        <w:tblW w:w="918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00"/>
        <w:gridCol w:w="992"/>
        <w:gridCol w:w="709"/>
        <w:gridCol w:w="4878"/>
        <w:gridCol w:w="1701"/>
      </w:tblGrid>
      <w:tr w:rsidR="006475E6" w14:paraId="5DB6ABFB" w14:textId="77777777" w:rsidTr="0058539A">
        <w:trPr>
          <w:trHeight w:val="468"/>
          <w:jc w:val="center"/>
        </w:trPr>
        <w:tc>
          <w:tcPr>
            <w:tcW w:w="900" w:type="dxa"/>
            <w:shd w:val="clear" w:color="auto" w:fill="auto"/>
            <w:vAlign w:val="center"/>
          </w:tcPr>
          <w:p w14:paraId="7D841A61" w14:textId="77777777" w:rsidR="006475E6" w:rsidRDefault="006475E6" w:rsidP="0058539A">
            <w:pPr>
              <w:snapToGrid w:val="0"/>
              <w:spacing w:line="440" w:lineRule="exact"/>
              <w:jc w:val="center"/>
              <w:rPr>
                <w:rFonts w:asciiTheme="majorEastAsia" w:eastAsiaTheme="majorEastAsia" w:hAnsiTheme="majorEastAsia" w:cs="黑体"/>
                <w:b/>
                <w:szCs w:val="21"/>
              </w:rPr>
            </w:pPr>
            <w:r>
              <w:rPr>
                <w:rFonts w:asciiTheme="majorEastAsia" w:eastAsiaTheme="majorEastAsia" w:hAnsiTheme="majorEastAsia" w:cs="黑体" w:hint="eastAsia"/>
                <w:b/>
                <w:szCs w:val="21"/>
              </w:rPr>
              <w:t>标段名称</w:t>
            </w:r>
          </w:p>
        </w:tc>
        <w:tc>
          <w:tcPr>
            <w:tcW w:w="992" w:type="dxa"/>
            <w:shd w:val="clear" w:color="auto" w:fill="auto"/>
            <w:vAlign w:val="center"/>
          </w:tcPr>
          <w:p w14:paraId="4FF50601" w14:textId="77777777" w:rsidR="006475E6" w:rsidRDefault="006475E6" w:rsidP="0058539A">
            <w:pPr>
              <w:snapToGrid w:val="0"/>
              <w:spacing w:line="440" w:lineRule="exact"/>
              <w:jc w:val="center"/>
              <w:rPr>
                <w:rFonts w:asciiTheme="majorEastAsia" w:eastAsiaTheme="majorEastAsia" w:hAnsiTheme="majorEastAsia" w:cs="黑体"/>
                <w:b/>
                <w:szCs w:val="21"/>
              </w:rPr>
            </w:pPr>
            <w:r>
              <w:rPr>
                <w:rFonts w:asciiTheme="majorEastAsia" w:eastAsiaTheme="majorEastAsia" w:hAnsiTheme="majorEastAsia" w:cs="黑体" w:hint="eastAsia"/>
                <w:b/>
                <w:szCs w:val="21"/>
              </w:rPr>
              <w:t>人员</w:t>
            </w:r>
          </w:p>
        </w:tc>
        <w:tc>
          <w:tcPr>
            <w:tcW w:w="709" w:type="dxa"/>
            <w:shd w:val="clear" w:color="auto" w:fill="auto"/>
            <w:vAlign w:val="center"/>
          </w:tcPr>
          <w:p w14:paraId="05F43D7E" w14:textId="77777777" w:rsidR="006475E6" w:rsidRDefault="006475E6" w:rsidP="0058539A">
            <w:pPr>
              <w:snapToGrid w:val="0"/>
              <w:spacing w:line="440" w:lineRule="exact"/>
              <w:jc w:val="center"/>
              <w:rPr>
                <w:rFonts w:asciiTheme="majorEastAsia" w:eastAsiaTheme="majorEastAsia" w:hAnsiTheme="majorEastAsia" w:cs="黑体"/>
                <w:b/>
                <w:szCs w:val="21"/>
              </w:rPr>
            </w:pPr>
            <w:r>
              <w:rPr>
                <w:rFonts w:asciiTheme="majorEastAsia" w:eastAsiaTheme="majorEastAsia" w:hAnsiTheme="majorEastAsia" w:cs="黑体" w:hint="eastAsia"/>
                <w:b/>
                <w:szCs w:val="21"/>
              </w:rPr>
              <w:t>数量</w:t>
            </w:r>
          </w:p>
        </w:tc>
        <w:tc>
          <w:tcPr>
            <w:tcW w:w="4878" w:type="dxa"/>
            <w:shd w:val="clear" w:color="auto" w:fill="auto"/>
            <w:vAlign w:val="center"/>
          </w:tcPr>
          <w:p w14:paraId="05E7B82F" w14:textId="77777777" w:rsidR="006475E6" w:rsidRDefault="006475E6" w:rsidP="0058539A">
            <w:pPr>
              <w:snapToGrid w:val="0"/>
              <w:spacing w:line="440" w:lineRule="exact"/>
              <w:jc w:val="center"/>
              <w:rPr>
                <w:rFonts w:asciiTheme="majorEastAsia" w:eastAsiaTheme="majorEastAsia" w:hAnsiTheme="majorEastAsia" w:cs="黑体"/>
                <w:b/>
                <w:szCs w:val="21"/>
              </w:rPr>
            </w:pPr>
            <w:r>
              <w:rPr>
                <w:rFonts w:asciiTheme="majorEastAsia" w:eastAsiaTheme="majorEastAsia" w:hAnsiTheme="majorEastAsia" w:cs="黑体" w:hint="eastAsia"/>
                <w:b/>
                <w:szCs w:val="21"/>
              </w:rPr>
              <w:t>资格要求</w:t>
            </w:r>
          </w:p>
        </w:tc>
        <w:tc>
          <w:tcPr>
            <w:tcW w:w="1701" w:type="dxa"/>
            <w:shd w:val="clear" w:color="auto" w:fill="auto"/>
            <w:vAlign w:val="center"/>
          </w:tcPr>
          <w:p w14:paraId="25919966" w14:textId="77777777" w:rsidR="006475E6" w:rsidRDefault="006475E6" w:rsidP="0058539A">
            <w:pPr>
              <w:snapToGrid w:val="0"/>
              <w:spacing w:line="440" w:lineRule="exact"/>
              <w:jc w:val="center"/>
              <w:rPr>
                <w:rFonts w:asciiTheme="majorEastAsia" w:eastAsiaTheme="majorEastAsia" w:hAnsiTheme="majorEastAsia" w:cs="黑体"/>
                <w:b/>
                <w:szCs w:val="21"/>
              </w:rPr>
            </w:pPr>
            <w:r>
              <w:rPr>
                <w:rFonts w:asciiTheme="majorEastAsia" w:eastAsiaTheme="majorEastAsia" w:hAnsiTheme="majorEastAsia" w:cs="黑体" w:hint="eastAsia"/>
                <w:b/>
                <w:szCs w:val="21"/>
              </w:rPr>
              <w:t>备注</w:t>
            </w:r>
          </w:p>
        </w:tc>
      </w:tr>
      <w:tr w:rsidR="006475E6" w14:paraId="4A711EF1" w14:textId="77777777" w:rsidTr="0058539A">
        <w:trPr>
          <w:trHeight w:val="795"/>
          <w:jc w:val="center"/>
        </w:trPr>
        <w:tc>
          <w:tcPr>
            <w:tcW w:w="900" w:type="dxa"/>
            <w:vMerge w:val="restart"/>
            <w:shd w:val="clear" w:color="auto" w:fill="auto"/>
            <w:vAlign w:val="center"/>
          </w:tcPr>
          <w:p w14:paraId="43F0926D" w14:textId="77777777" w:rsidR="006475E6" w:rsidRDefault="006475E6" w:rsidP="006475E6">
            <w:pPr>
              <w:pStyle w:val="a9"/>
              <w:spacing w:line="440" w:lineRule="exact"/>
              <w:ind w:leftChars="0" w:left="0"/>
              <w:rPr>
                <w:rFonts w:asciiTheme="majorEastAsia" w:eastAsiaTheme="majorEastAsia" w:hAnsiTheme="majorEastAsia" w:cs="黑体"/>
                <w:sz w:val="21"/>
                <w:szCs w:val="21"/>
                <w:lang w:eastAsia="zh-CN"/>
              </w:rPr>
            </w:pPr>
            <w:r>
              <w:rPr>
                <w:rFonts w:asciiTheme="majorEastAsia" w:eastAsiaTheme="majorEastAsia" w:hAnsiTheme="majorEastAsia" w:cs="黑体"/>
                <w:sz w:val="21"/>
                <w:szCs w:val="21"/>
                <w:lang w:eastAsia="zh-CN"/>
              </w:rPr>
              <w:t>JLJC02</w:t>
            </w:r>
          </w:p>
        </w:tc>
        <w:tc>
          <w:tcPr>
            <w:tcW w:w="992" w:type="dxa"/>
            <w:shd w:val="clear" w:color="auto" w:fill="auto"/>
            <w:vAlign w:val="center"/>
          </w:tcPr>
          <w:p w14:paraId="7F2E3C0E" w14:textId="77777777" w:rsidR="006475E6" w:rsidRDefault="006475E6" w:rsidP="006475E6">
            <w:pPr>
              <w:pStyle w:val="a9"/>
              <w:spacing w:line="440" w:lineRule="exact"/>
              <w:ind w:leftChars="0" w:left="0"/>
              <w:rPr>
                <w:rFonts w:asciiTheme="majorEastAsia" w:eastAsiaTheme="majorEastAsia" w:hAnsiTheme="majorEastAsia" w:cs="黑体"/>
                <w:sz w:val="21"/>
                <w:szCs w:val="21"/>
                <w:lang w:eastAsia="zh-CN"/>
              </w:rPr>
            </w:pPr>
            <w:r>
              <w:rPr>
                <w:rFonts w:asciiTheme="majorEastAsia" w:eastAsiaTheme="majorEastAsia" w:hAnsiTheme="majorEastAsia" w:cs="黑体" w:hint="eastAsia"/>
                <w:sz w:val="21"/>
                <w:szCs w:val="21"/>
                <w:lang w:eastAsia="zh-CN"/>
              </w:rPr>
              <w:t>项目负责人</w:t>
            </w:r>
          </w:p>
        </w:tc>
        <w:tc>
          <w:tcPr>
            <w:tcW w:w="709" w:type="dxa"/>
            <w:shd w:val="clear" w:color="auto" w:fill="auto"/>
            <w:vAlign w:val="center"/>
          </w:tcPr>
          <w:p w14:paraId="2BC2EAD6" w14:textId="77777777" w:rsidR="006475E6" w:rsidRDefault="006475E6" w:rsidP="006475E6">
            <w:pPr>
              <w:pStyle w:val="a9"/>
              <w:spacing w:line="440" w:lineRule="exact"/>
              <w:ind w:leftChars="0"/>
              <w:rPr>
                <w:rFonts w:asciiTheme="majorEastAsia" w:eastAsiaTheme="majorEastAsia" w:hAnsiTheme="majorEastAsia" w:cs="黑体"/>
                <w:sz w:val="21"/>
                <w:szCs w:val="21"/>
                <w:lang w:eastAsia="zh-CN"/>
              </w:rPr>
            </w:pPr>
            <w:r>
              <w:rPr>
                <w:rFonts w:asciiTheme="majorEastAsia" w:eastAsiaTheme="majorEastAsia" w:hAnsiTheme="majorEastAsia" w:cs="黑体" w:hint="eastAsia"/>
                <w:sz w:val="21"/>
                <w:szCs w:val="21"/>
                <w:lang w:eastAsia="zh-CN"/>
              </w:rPr>
              <w:t>1</w:t>
            </w:r>
          </w:p>
        </w:tc>
        <w:tc>
          <w:tcPr>
            <w:tcW w:w="4878" w:type="dxa"/>
            <w:shd w:val="clear" w:color="auto" w:fill="auto"/>
            <w:vAlign w:val="center"/>
          </w:tcPr>
          <w:p w14:paraId="6FB7D00F" w14:textId="77777777" w:rsidR="006475E6" w:rsidRDefault="006475E6" w:rsidP="0058539A">
            <w:pPr>
              <w:numPr>
                <w:ilvl w:val="255"/>
                <w:numId w:val="0"/>
              </w:numPr>
              <w:spacing w:line="440" w:lineRule="exact"/>
              <w:rPr>
                <w:rFonts w:asciiTheme="majorEastAsia" w:eastAsiaTheme="majorEastAsia" w:hAnsiTheme="majorEastAsia" w:cs="黑体"/>
                <w:szCs w:val="21"/>
              </w:rPr>
            </w:pPr>
            <w:r>
              <w:rPr>
                <w:rFonts w:asciiTheme="majorEastAsia" w:eastAsiaTheme="majorEastAsia" w:hAnsiTheme="majorEastAsia" w:cs="黑体" w:hint="eastAsia"/>
                <w:szCs w:val="21"/>
              </w:rPr>
              <w:t>具有公路工程相关专业中级及以上技术职称，持有交通部颁发的试验检测工程师（道路工程专业或桥梁专业）或公路水运工程试验检测师资格证书（道路工程专业或桥梁隧道工程专业），至少</w:t>
            </w:r>
            <w:r>
              <w:rPr>
                <w:rFonts w:asciiTheme="majorEastAsia" w:eastAsiaTheme="majorEastAsia" w:hAnsiTheme="majorEastAsia" w:cs="黑体"/>
                <w:szCs w:val="21"/>
              </w:rPr>
              <w:t>8</w:t>
            </w:r>
            <w:r>
              <w:rPr>
                <w:rFonts w:asciiTheme="majorEastAsia" w:eastAsiaTheme="majorEastAsia" w:hAnsiTheme="majorEastAsia" w:cs="黑体" w:hint="eastAsia"/>
                <w:szCs w:val="21"/>
              </w:rPr>
              <w:t>年及以上公路工程试验检测工作经验（投标人须同时提供项目负责人的毕业证书和投标人出具的工作经验证明以证明其相关工作经验），年龄不超过60周岁。</w:t>
            </w:r>
          </w:p>
        </w:tc>
        <w:tc>
          <w:tcPr>
            <w:tcW w:w="1701" w:type="dxa"/>
            <w:vMerge w:val="restart"/>
            <w:shd w:val="clear" w:color="auto" w:fill="auto"/>
            <w:vAlign w:val="center"/>
          </w:tcPr>
          <w:p w14:paraId="79B5B1C0" w14:textId="77777777" w:rsidR="006475E6" w:rsidRDefault="006475E6" w:rsidP="006475E6">
            <w:pPr>
              <w:pStyle w:val="a9"/>
              <w:spacing w:line="440" w:lineRule="exact"/>
              <w:ind w:leftChars="0" w:left="0"/>
              <w:rPr>
                <w:rFonts w:asciiTheme="majorEastAsia" w:eastAsiaTheme="majorEastAsia" w:hAnsiTheme="majorEastAsia" w:cs="黑体"/>
                <w:b/>
                <w:sz w:val="21"/>
                <w:szCs w:val="21"/>
                <w:lang w:eastAsia="zh-CN"/>
              </w:rPr>
            </w:pPr>
            <w:r>
              <w:rPr>
                <w:rFonts w:asciiTheme="majorEastAsia" w:eastAsiaTheme="majorEastAsia" w:hAnsiTheme="majorEastAsia" w:cs="黑体" w:hint="eastAsia"/>
                <w:b/>
                <w:sz w:val="21"/>
                <w:szCs w:val="21"/>
                <w:lang w:eastAsia="zh-CN"/>
              </w:rPr>
              <w:t>无在岗项目（指目前未在其他项目上任职，或虽在其他项目上任职但本项目中标后能够从该项目撤离）</w:t>
            </w:r>
          </w:p>
        </w:tc>
      </w:tr>
      <w:tr w:rsidR="006475E6" w14:paraId="54FF1E19" w14:textId="77777777" w:rsidTr="0058539A">
        <w:trPr>
          <w:trHeight w:val="1606"/>
          <w:jc w:val="center"/>
        </w:trPr>
        <w:tc>
          <w:tcPr>
            <w:tcW w:w="900" w:type="dxa"/>
            <w:vMerge/>
            <w:shd w:val="clear" w:color="auto" w:fill="auto"/>
            <w:vAlign w:val="center"/>
          </w:tcPr>
          <w:p w14:paraId="70BCD7B1" w14:textId="77777777" w:rsidR="006475E6" w:rsidRDefault="006475E6" w:rsidP="0058539A">
            <w:pPr>
              <w:pStyle w:val="a9"/>
              <w:spacing w:line="440" w:lineRule="exact"/>
              <w:ind w:leftChars="0" w:left="0" w:firstLine="420"/>
              <w:jc w:val="center"/>
              <w:rPr>
                <w:rFonts w:asciiTheme="majorEastAsia" w:eastAsiaTheme="majorEastAsia" w:hAnsiTheme="majorEastAsia" w:cs="黑体"/>
                <w:color w:val="000000"/>
                <w:sz w:val="21"/>
                <w:szCs w:val="21"/>
                <w:lang w:eastAsia="zh-CN" w:bidi="ar"/>
              </w:rPr>
            </w:pPr>
          </w:p>
        </w:tc>
        <w:tc>
          <w:tcPr>
            <w:tcW w:w="992" w:type="dxa"/>
            <w:shd w:val="clear" w:color="auto" w:fill="auto"/>
            <w:vAlign w:val="center"/>
          </w:tcPr>
          <w:p w14:paraId="17ABA0D5" w14:textId="77777777" w:rsidR="006475E6" w:rsidRDefault="006475E6" w:rsidP="006475E6">
            <w:pPr>
              <w:pStyle w:val="a9"/>
              <w:spacing w:line="440" w:lineRule="exact"/>
              <w:ind w:leftChars="0" w:left="0"/>
              <w:rPr>
                <w:rFonts w:asciiTheme="majorEastAsia" w:eastAsiaTheme="majorEastAsia" w:hAnsiTheme="majorEastAsia" w:cs="黑体"/>
                <w:color w:val="000000"/>
                <w:sz w:val="21"/>
                <w:szCs w:val="21"/>
                <w:lang w:eastAsia="zh-CN" w:bidi="ar"/>
              </w:rPr>
            </w:pPr>
            <w:r>
              <w:rPr>
                <w:rFonts w:asciiTheme="majorEastAsia" w:eastAsiaTheme="majorEastAsia" w:hAnsiTheme="majorEastAsia" w:cs="黑体" w:hint="eastAsia"/>
                <w:color w:val="000000"/>
                <w:sz w:val="21"/>
                <w:szCs w:val="21"/>
                <w:lang w:eastAsia="zh-CN" w:bidi="ar"/>
              </w:rPr>
              <w:t>技术负责人</w:t>
            </w:r>
          </w:p>
        </w:tc>
        <w:tc>
          <w:tcPr>
            <w:tcW w:w="709" w:type="dxa"/>
            <w:shd w:val="clear" w:color="auto" w:fill="auto"/>
            <w:vAlign w:val="center"/>
          </w:tcPr>
          <w:p w14:paraId="2E45C4DA" w14:textId="77777777" w:rsidR="006475E6" w:rsidRDefault="006475E6" w:rsidP="006475E6">
            <w:pPr>
              <w:pStyle w:val="a9"/>
              <w:spacing w:line="440" w:lineRule="exact"/>
              <w:ind w:leftChars="0"/>
              <w:rPr>
                <w:rFonts w:asciiTheme="majorEastAsia" w:eastAsiaTheme="majorEastAsia" w:hAnsiTheme="majorEastAsia" w:cs="黑体"/>
                <w:sz w:val="21"/>
                <w:szCs w:val="21"/>
                <w:lang w:eastAsia="zh-CN"/>
              </w:rPr>
            </w:pPr>
            <w:r>
              <w:rPr>
                <w:rFonts w:asciiTheme="majorEastAsia" w:eastAsiaTheme="majorEastAsia" w:hAnsiTheme="majorEastAsia" w:cs="黑体" w:hint="eastAsia"/>
                <w:sz w:val="21"/>
                <w:szCs w:val="21"/>
                <w:lang w:eastAsia="zh-CN"/>
              </w:rPr>
              <w:t>1</w:t>
            </w:r>
          </w:p>
        </w:tc>
        <w:tc>
          <w:tcPr>
            <w:tcW w:w="4878" w:type="dxa"/>
            <w:shd w:val="clear" w:color="auto" w:fill="auto"/>
            <w:vAlign w:val="center"/>
          </w:tcPr>
          <w:p w14:paraId="459D9EE2" w14:textId="77777777" w:rsidR="006475E6" w:rsidRDefault="006475E6" w:rsidP="0058539A">
            <w:pPr>
              <w:spacing w:line="440" w:lineRule="exact"/>
              <w:rPr>
                <w:rFonts w:asciiTheme="majorEastAsia" w:eastAsiaTheme="majorEastAsia" w:hAnsiTheme="majorEastAsia" w:cs="黑体"/>
                <w:szCs w:val="21"/>
              </w:rPr>
            </w:pPr>
            <w:r>
              <w:rPr>
                <w:rFonts w:asciiTheme="majorEastAsia" w:eastAsiaTheme="majorEastAsia" w:hAnsiTheme="majorEastAsia" w:cs="黑体" w:hint="eastAsia"/>
                <w:szCs w:val="21"/>
              </w:rPr>
              <w:t>具有公路工程相关专业高级及以上技术职称，持有交通部颁发的试验检测工程师（道路工程专业和桥梁专业）或公路水运工程试验检测师资格证书（道路工程专业和桥梁隧道工程专业），至少</w:t>
            </w:r>
            <w:r>
              <w:rPr>
                <w:rFonts w:asciiTheme="majorEastAsia" w:eastAsiaTheme="majorEastAsia" w:hAnsiTheme="majorEastAsia" w:cs="黑体"/>
                <w:szCs w:val="21"/>
              </w:rPr>
              <w:t>10</w:t>
            </w:r>
            <w:r>
              <w:rPr>
                <w:rFonts w:asciiTheme="majorEastAsia" w:eastAsiaTheme="majorEastAsia" w:hAnsiTheme="majorEastAsia" w:cs="黑体" w:hint="eastAsia"/>
                <w:szCs w:val="21"/>
              </w:rPr>
              <w:t>年及以上公路工程试验检测工作经验（投标人须同时提供项目负责人的毕业证书和投标人出具的工作经验证明以证明其相关工作经验），年龄不超过60周岁。</w:t>
            </w:r>
          </w:p>
        </w:tc>
        <w:tc>
          <w:tcPr>
            <w:tcW w:w="1701" w:type="dxa"/>
            <w:vMerge/>
            <w:shd w:val="clear" w:color="auto" w:fill="auto"/>
            <w:vAlign w:val="center"/>
          </w:tcPr>
          <w:p w14:paraId="4AE52D13" w14:textId="77777777" w:rsidR="006475E6" w:rsidRDefault="006475E6" w:rsidP="0058539A">
            <w:pPr>
              <w:pStyle w:val="a9"/>
              <w:spacing w:line="440" w:lineRule="exact"/>
              <w:ind w:leftChars="0" w:left="0" w:firstLine="420"/>
              <w:rPr>
                <w:rFonts w:asciiTheme="majorEastAsia" w:eastAsiaTheme="majorEastAsia" w:hAnsiTheme="majorEastAsia" w:cs="黑体"/>
                <w:b/>
                <w:sz w:val="21"/>
                <w:szCs w:val="21"/>
                <w:lang w:eastAsia="zh-CN"/>
              </w:rPr>
            </w:pPr>
          </w:p>
        </w:tc>
      </w:tr>
    </w:tbl>
    <w:p w14:paraId="5A328A02" w14:textId="77777777" w:rsidR="006475E6" w:rsidRDefault="006475E6" w:rsidP="006475E6">
      <w:pPr>
        <w:adjustRightInd w:val="0"/>
        <w:spacing w:line="440" w:lineRule="exact"/>
        <w:textAlignment w:val="baseline"/>
        <w:rPr>
          <w:rFonts w:asciiTheme="majorEastAsia" w:eastAsiaTheme="majorEastAsia" w:hAnsiTheme="majorEastAsia"/>
          <w:b/>
          <w:szCs w:val="21"/>
        </w:rPr>
      </w:pPr>
      <w:r>
        <w:rPr>
          <w:rFonts w:asciiTheme="majorEastAsia" w:eastAsiaTheme="majorEastAsia" w:hAnsiTheme="majorEastAsia" w:hint="eastAsia"/>
          <w:b/>
          <w:szCs w:val="21"/>
        </w:rPr>
        <w:t>注：</w:t>
      </w:r>
    </w:p>
    <w:p w14:paraId="5FE56244" w14:textId="77777777" w:rsidR="006475E6" w:rsidRDefault="006475E6" w:rsidP="006475E6">
      <w:pPr>
        <w:adjustRightInd w:val="0"/>
        <w:spacing w:line="440" w:lineRule="exact"/>
        <w:ind w:leftChars="200" w:left="420"/>
        <w:textAlignment w:val="baseline"/>
        <w:rPr>
          <w:rFonts w:asciiTheme="majorEastAsia" w:eastAsiaTheme="majorEastAsia" w:hAnsiTheme="majorEastAsia" w:cs="宋体"/>
          <w:szCs w:val="21"/>
        </w:rPr>
      </w:pPr>
      <w:r>
        <w:rPr>
          <w:rFonts w:asciiTheme="majorEastAsia" w:eastAsiaTheme="majorEastAsia" w:hAnsiTheme="majorEastAsia" w:hint="eastAsia"/>
          <w:b/>
          <w:szCs w:val="21"/>
        </w:rPr>
        <w:t>1.本次招标仅审查项目负责人、技术负责人，不审查</w:t>
      </w:r>
      <w:proofErr w:type="gramStart"/>
      <w:r>
        <w:rPr>
          <w:rFonts w:asciiTheme="majorEastAsia" w:eastAsiaTheme="majorEastAsia" w:hAnsiTheme="majorEastAsia" w:hint="eastAsia"/>
          <w:b/>
          <w:szCs w:val="21"/>
        </w:rPr>
        <w:t>除项目</w:t>
      </w:r>
      <w:proofErr w:type="gramEnd"/>
      <w:r>
        <w:rPr>
          <w:rFonts w:asciiTheme="majorEastAsia" w:eastAsiaTheme="majorEastAsia" w:hAnsiTheme="majorEastAsia" w:hint="eastAsia"/>
          <w:b/>
          <w:szCs w:val="21"/>
        </w:rPr>
        <w:t>负责人、技术负责人以外的其他主要检测人员。在合同谈判时，中标人应提供其他主要检测人员的资料进行审查。</w:t>
      </w:r>
    </w:p>
    <w:p w14:paraId="7DF7A7FC" w14:textId="77777777" w:rsidR="006475E6" w:rsidRDefault="006475E6" w:rsidP="006475E6">
      <w:pPr>
        <w:pStyle w:val="11"/>
        <w:spacing w:line="440" w:lineRule="exact"/>
        <w:ind w:leftChars="200" w:left="420"/>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2.拟投入的“项目负责人、技术负责人”应按投标人须知3.5.4条的要求附相关资格审查资料。</w:t>
      </w:r>
    </w:p>
    <w:p w14:paraId="20F47439" w14:textId="77777777" w:rsidR="006475E6" w:rsidRDefault="006475E6" w:rsidP="006475E6">
      <w:pPr>
        <w:pStyle w:val="11"/>
        <w:spacing w:line="440" w:lineRule="exact"/>
        <w:jc w:val="center"/>
        <w:rPr>
          <w:rFonts w:asciiTheme="majorEastAsia" w:eastAsiaTheme="majorEastAsia" w:hAnsiTheme="majorEastAsia" w:cs="宋体"/>
          <w:b/>
          <w:bCs/>
          <w:sz w:val="21"/>
          <w:szCs w:val="21"/>
        </w:rPr>
      </w:pPr>
    </w:p>
    <w:p w14:paraId="5D1B63FB" w14:textId="77777777" w:rsidR="006475E6" w:rsidRDefault="006475E6" w:rsidP="006475E6">
      <w:pPr>
        <w:snapToGrid w:val="0"/>
        <w:spacing w:line="440" w:lineRule="exact"/>
        <w:ind w:leftChars="67" w:left="141" w:firstLine="312"/>
        <w:rPr>
          <w:rFonts w:asciiTheme="majorEastAsia" w:eastAsiaTheme="majorEastAsia" w:hAnsiTheme="majorEastAsia"/>
          <w:sz w:val="24"/>
          <w:szCs w:val="24"/>
        </w:rPr>
      </w:pPr>
    </w:p>
    <w:p w14:paraId="7ED773A4" w14:textId="77777777" w:rsidR="006475E6" w:rsidRDefault="006475E6" w:rsidP="006475E6">
      <w:pPr>
        <w:pStyle w:val="2"/>
        <w:spacing w:line="440" w:lineRule="exact"/>
        <w:ind w:left="0"/>
        <w:jc w:val="center"/>
        <w:rPr>
          <w:rFonts w:asciiTheme="majorEastAsia" w:eastAsiaTheme="majorEastAsia" w:hAnsiTheme="majorEastAsia"/>
          <w:b/>
          <w:sz w:val="28"/>
          <w:szCs w:val="28"/>
          <w:lang w:eastAsia="zh-CN"/>
        </w:rPr>
      </w:pPr>
      <w:r>
        <w:rPr>
          <w:rFonts w:asciiTheme="majorEastAsia" w:eastAsiaTheme="majorEastAsia" w:hAnsiTheme="majorEastAsia"/>
          <w:b/>
          <w:sz w:val="28"/>
          <w:szCs w:val="28"/>
          <w:lang w:eastAsia="zh-CN"/>
        </w:rPr>
        <w:br w:type="page"/>
      </w:r>
    </w:p>
    <w:p w14:paraId="2A7C4427" w14:textId="77777777" w:rsidR="006475E6" w:rsidRDefault="006475E6" w:rsidP="006475E6">
      <w:pPr>
        <w:adjustRightInd w:val="0"/>
        <w:spacing w:line="440" w:lineRule="exact"/>
        <w:jc w:val="center"/>
        <w:textAlignment w:val="baseline"/>
        <w:outlineLvl w:val="3"/>
        <w:rPr>
          <w:rFonts w:asciiTheme="majorEastAsia" w:eastAsiaTheme="majorEastAsia" w:hAnsiTheme="majorEastAsia"/>
          <w:b/>
          <w:bCs/>
          <w:sz w:val="28"/>
          <w:szCs w:val="28"/>
        </w:rPr>
      </w:pPr>
      <w:r>
        <w:rPr>
          <w:rFonts w:asciiTheme="majorEastAsia" w:eastAsiaTheme="majorEastAsia" w:hAnsiTheme="majorEastAsia"/>
          <w:b/>
          <w:bCs/>
          <w:sz w:val="28"/>
          <w:szCs w:val="28"/>
        </w:rPr>
        <w:lastRenderedPageBreak/>
        <w:t>附录</w:t>
      </w:r>
      <w:r>
        <w:rPr>
          <w:rFonts w:asciiTheme="majorEastAsia" w:eastAsiaTheme="majorEastAsia" w:hAnsiTheme="majorEastAsia" w:hint="eastAsia"/>
          <w:b/>
          <w:bCs/>
          <w:sz w:val="28"/>
          <w:szCs w:val="28"/>
        </w:rPr>
        <w:t>5</w:t>
      </w:r>
      <w:r>
        <w:rPr>
          <w:rFonts w:asciiTheme="majorEastAsia" w:eastAsiaTheme="majorEastAsia" w:hAnsiTheme="majorEastAsia"/>
          <w:b/>
          <w:bCs/>
          <w:sz w:val="28"/>
          <w:szCs w:val="28"/>
        </w:rPr>
        <w:t>资格审查条件（</w:t>
      </w:r>
      <w:r>
        <w:rPr>
          <w:rFonts w:asciiTheme="majorEastAsia" w:eastAsiaTheme="majorEastAsia" w:hAnsiTheme="majorEastAsia" w:hint="eastAsia"/>
          <w:b/>
          <w:bCs/>
          <w:sz w:val="28"/>
          <w:szCs w:val="28"/>
        </w:rPr>
        <w:t>其他主要试验检测人员</w:t>
      </w:r>
      <w:r>
        <w:rPr>
          <w:rFonts w:asciiTheme="majorEastAsia" w:eastAsiaTheme="majorEastAsia" w:hAnsiTheme="majorEastAsia"/>
          <w:b/>
          <w:bCs/>
          <w:sz w:val="28"/>
          <w:szCs w:val="28"/>
        </w:rPr>
        <w:t>最低要求）</w:t>
      </w:r>
    </w:p>
    <w:p w14:paraId="7C4F6375" w14:textId="77777777" w:rsidR="006475E6" w:rsidRDefault="006475E6" w:rsidP="006475E6">
      <w:pPr>
        <w:snapToGrid w:val="0"/>
        <w:spacing w:line="440" w:lineRule="exact"/>
        <w:ind w:leftChars="67" w:left="141" w:firstLine="312"/>
        <w:rPr>
          <w:rFonts w:asciiTheme="majorEastAsia" w:eastAsiaTheme="majorEastAsia" w:hAnsiTheme="majorEastAsia"/>
          <w:sz w:val="24"/>
          <w:szCs w:val="24"/>
        </w:rPr>
      </w:pPr>
    </w:p>
    <w:tbl>
      <w:tblPr>
        <w:tblW w:w="941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59"/>
        <w:gridCol w:w="739"/>
        <w:gridCol w:w="4510"/>
        <w:gridCol w:w="1477"/>
      </w:tblGrid>
      <w:tr w:rsidR="006475E6" w14:paraId="10BE1931" w14:textId="77777777" w:rsidTr="0058539A">
        <w:trPr>
          <w:trHeight w:val="468"/>
          <w:jc w:val="center"/>
        </w:trPr>
        <w:tc>
          <w:tcPr>
            <w:tcW w:w="1134" w:type="dxa"/>
            <w:shd w:val="clear" w:color="auto" w:fill="auto"/>
            <w:vAlign w:val="center"/>
          </w:tcPr>
          <w:p w14:paraId="0CA770CD" w14:textId="77777777" w:rsidR="006475E6" w:rsidRDefault="006475E6" w:rsidP="0058539A">
            <w:pPr>
              <w:snapToGrid w:val="0"/>
              <w:spacing w:line="440" w:lineRule="exact"/>
              <w:jc w:val="center"/>
              <w:rPr>
                <w:rFonts w:asciiTheme="majorEastAsia" w:eastAsiaTheme="majorEastAsia" w:hAnsiTheme="majorEastAsia" w:cs="黑体"/>
                <w:b/>
                <w:szCs w:val="21"/>
              </w:rPr>
            </w:pPr>
            <w:r>
              <w:rPr>
                <w:rFonts w:asciiTheme="majorEastAsia" w:eastAsiaTheme="majorEastAsia" w:hAnsiTheme="majorEastAsia" w:cs="黑体" w:hint="eastAsia"/>
                <w:b/>
                <w:szCs w:val="21"/>
              </w:rPr>
              <w:t>标段名称</w:t>
            </w:r>
          </w:p>
        </w:tc>
        <w:tc>
          <w:tcPr>
            <w:tcW w:w="1559" w:type="dxa"/>
            <w:shd w:val="clear" w:color="auto" w:fill="auto"/>
            <w:vAlign w:val="center"/>
          </w:tcPr>
          <w:p w14:paraId="0E9F0E2A" w14:textId="77777777" w:rsidR="006475E6" w:rsidRDefault="006475E6" w:rsidP="0058539A">
            <w:pPr>
              <w:snapToGrid w:val="0"/>
              <w:spacing w:line="440" w:lineRule="exact"/>
              <w:jc w:val="center"/>
              <w:rPr>
                <w:rFonts w:asciiTheme="majorEastAsia" w:eastAsiaTheme="majorEastAsia" w:hAnsiTheme="majorEastAsia" w:cs="黑体"/>
                <w:b/>
                <w:szCs w:val="21"/>
              </w:rPr>
            </w:pPr>
            <w:r>
              <w:rPr>
                <w:rFonts w:asciiTheme="majorEastAsia" w:eastAsiaTheme="majorEastAsia" w:hAnsiTheme="majorEastAsia" w:cs="黑体" w:hint="eastAsia"/>
                <w:b/>
                <w:szCs w:val="21"/>
              </w:rPr>
              <w:t>人员</w:t>
            </w:r>
          </w:p>
        </w:tc>
        <w:tc>
          <w:tcPr>
            <w:tcW w:w="739" w:type="dxa"/>
            <w:shd w:val="clear" w:color="auto" w:fill="auto"/>
            <w:vAlign w:val="center"/>
          </w:tcPr>
          <w:p w14:paraId="06EF22C0" w14:textId="77777777" w:rsidR="006475E6" w:rsidRDefault="006475E6" w:rsidP="0058539A">
            <w:pPr>
              <w:snapToGrid w:val="0"/>
              <w:spacing w:line="440" w:lineRule="exact"/>
              <w:jc w:val="center"/>
              <w:rPr>
                <w:rFonts w:asciiTheme="majorEastAsia" w:eastAsiaTheme="majorEastAsia" w:hAnsiTheme="majorEastAsia" w:cs="黑体"/>
                <w:b/>
                <w:szCs w:val="21"/>
              </w:rPr>
            </w:pPr>
            <w:r>
              <w:rPr>
                <w:rFonts w:asciiTheme="majorEastAsia" w:eastAsiaTheme="majorEastAsia" w:hAnsiTheme="majorEastAsia" w:cs="黑体" w:hint="eastAsia"/>
                <w:b/>
                <w:szCs w:val="21"/>
              </w:rPr>
              <w:t>数量</w:t>
            </w:r>
          </w:p>
        </w:tc>
        <w:tc>
          <w:tcPr>
            <w:tcW w:w="4510" w:type="dxa"/>
            <w:shd w:val="clear" w:color="auto" w:fill="auto"/>
            <w:vAlign w:val="center"/>
          </w:tcPr>
          <w:p w14:paraId="1F14C9CA" w14:textId="77777777" w:rsidR="006475E6" w:rsidRDefault="006475E6" w:rsidP="0058539A">
            <w:pPr>
              <w:snapToGrid w:val="0"/>
              <w:spacing w:line="440" w:lineRule="exact"/>
              <w:jc w:val="center"/>
              <w:rPr>
                <w:rFonts w:asciiTheme="majorEastAsia" w:eastAsiaTheme="majorEastAsia" w:hAnsiTheme="majorEastAsia" w:cs="黑体"/>
                <w:b/>
                <w:szCs w:val="21"/>
              </w:rPr>
            </w:pPr>
            <w:r>
              <w:rPr>
                <w:rFonts w:asciiTheme="majorEastAsia" w:eastAsiaTheme="majorEastAsia" w:hAnsiTheme="majorEastAsia" w:cs="黑体" w:hint="eastAsia"/>
                <w:b/>
                <w:szCs w:val="21"/>
              </w:rPr>
              <w:t>资格要求</w:t>
            </w:r>
          </w:p>
        </w:tc>
        <w:tc>
          <w:tcPr>
            <w:tcW w:w="1477" w:type="dxa"/>
            <w:shd w:val="clear" w:color="auto" w:fill="auto"/>
            <w:vAlign w:val="center"/>
          </w:tcPr>
          <w:p w14:paraId="7B8DFA09" w14:textId="77777777" w:rsidR="006475E6" w:rsidRDefault="006475E6" w:rsidP="0058539A">
            <w:pPr>
              <w:snapToGrid w:val="0"/>
              <w:spacing w:line="440" w:lineRule="exact"/>
              <w:jc w:val="center"/>
              <w:rPr>
                <w:rFonts w:asciiTheme="majorEastAsia" w:eastAsiaTheme="majorEastAsia" w:hAnsiTheme="majorEastAsia" w:cs="黑体"/>
                <w:b/>
                <w:szCs w:val="21"/>
              </w:rPr>
            </w:pPr>
            <w:r>
              <w:rPr>
                <w:rFonts w:asciiTheme="majorEastAsia" w:eastAsiaTheme="majorEastAsia" w:hAnsiTheme="majorEastAsia" w:cs="黑体" w:hint="eastAsia"/>
                <w:b/>
                <w:szCs w:val="21"/>
              </w:rPr>
              <w:t>备注</w:t>
            </w:r>
          </w:p>
        </w:tc>
      </w:tr>
      <w:tr w:rsidR="006475E6" w14:paraId="4C33B448" w14:textId="77777777" w:rsidTr="0058539A">
        <w:trPr>
          <w:trHeight w:val="795"/>
          <w:jc w:val="center"/>
        </w:trPr>
        <w:tc>
          <w:tcPr>
            <w:tcW w:w="1134" w:type="dxa"/>
            <w:vMerge w:val="restart"/>
            <w:shd w:val="clear" w:color="auto" w:fill="auto"/>
            <w:vAlign w:val="center"/>
          </w:tcPr>
          <w:p w14:paraId="67D93242" w14:textId="77777777" w:rsidR="006475E6" w:rsidRDefault="006475E6" w:rsidP="006475E6">
            <w:pPr>
              <w:pStyle w:val="a9"/>
              <w:spacing w:line="440" w:lineRule="exact"/>
              <w:ind w:leftChars="0" w:left="0"/>
              <w:rPr>
                <w:rFonts w:asciiTheme="majorEastAsia" w:eastAsiaTheme="majorEastAsia" w:hAnsiTheme="majorEastAsia" w:cs="黑体"/>
                <w:color w:val="000000"/>
                <w:sz w:val="21"/>
                <w:szCs w:val="21"/>
                <w:lang w:eastAsia="zh-CN" w:bidi="ar"/>
              </w:rPr>
            </w:pPr>
            <w:r>
              <w:rPr>
                <w:rFonts w:asciiTheme="majorEastAsia" w:eastAsiaTheme="majorEastAsia" w:hAnsiTheme="majorEastAsia" w:cs="黑体"/>
                <w:sz w:val="21"/>
                <w:szCs w:val="21"/>
                <w:lang w:eastAsia="zh-CN"/>
              </w:rPr>
              <w:t>JLJC02</w:t>
            </w:r>
          </w:p>
        </w:tc>
        <w:tc>
          <w:tcPr>
            <w:tcW w:w="1559" w:type="dxa"/>
            <w:shd w:val="clear" w:color="auto" w:fill="auto"/>
            <w:vAlign w:val="center"/>
          </w:tcPr>
          <w:p w14:paraId="1269F66E" w14:textId="77777777" w:rsidR="006475E6" w:rsidRDefault="006475E6" w:rsidP="006475E6">
            <w:pPr>
              <w:pStyle w:val="a9"/>
              <w:spacing w:line="440" w:lineRule="exact"/>
              <w:ind w:leftChars="0" w:left="0"/>
              <w:jc w:val="center"/>
              <w:rPr>
                <w:rFonts w:asciiTheme="majorEastAsia" w:eastAsiaTheme="majorEastAsia" w:hAnsiTheme="majorEastAsia" w:cs="黑体"/>
                <w:sz w:val="21"/>
                <w:szCs w:val="21"/>
                <w:lang w:eastAsia="zh-CN"/>
              </w:rPr>
            </w:pPr>
            <w:r>
              <w:rPr>
                <w:rFonts w:asciiTheme="majorEastAsia" w:eastAsiaTheme="majorEastAsia" w:hAnsiTheme="majorEastAsia" w:cs="黑体" w:hint="eastAsia"/>
                <w:color w:val="000000"/>
                <w:sz w:val="21"/>
                <w:szCs w:val="21"/>
                <w:lang w:eastAsia="zh-CN" w:bidi="ar"/>
              </w:rPr>
              <w:t>试验检测工程师</w:t>
            </w:r>
          </w:p>
        </w:tc>
        <w:tc>
          <w:tcPr>
            <w:tcW w:w="739" w:type="dxa"/>
            <w:shd w:val="clear" w:color="auto" w:fill="auto"/>
            <w:vAlign w:val="center"/>
          </w:tcPr>
          <w:p w14:paraId="061F9562" w14:textId="77777777" w:rsidR="006475E6" w:rsidRDefault="006475E6" w:rsidP="006475E6">
            <w:pPr>
              <w:pStyle w:val="a9"/>
              <w:spacing w:line="440" w:lineRule="exact"/>
              <w:ind w:leftChars="0"/>
              <w:jc w:val="center"/>
              <w:rPr>
                <w:rFonts w:asciiTheme="majorEastAsia" w:eastAsiaTheme="majorEastAsia" w:hAnsiTheme="majorEastAsia" w:cs="黑体"/>
                <w:sz w:val="21"/>
                <w:szCs w:val="21"/>
                <w:lang w:eastAsia="zh-CN"/>
              </w:rPr>
            </w:pPr>
            <w:r>
              <w:rPr>
                <w:rFonts w:asciiTheme="majorEastAsia" w:eastAsiaTheme="majorEastAsia" w:hAnsiTheme="majorEastAsia" w:cs="黑体" w:hint="eastAsia"/>
                <w:sz w:val="21"/>
                <w:szCs w:val="21"/>
                <w:lang w:eastAsia="zh-CN"/>
              </w:rPr>
              <w:t>1</w:t>
            </w:r>
          </w:p>
        </w:tc>
        <w:tc>
          <w:tcPr>
            <w:tcW w:w="4510" w:type="dxa"/>
            <w:shd w:val="clear" w:color="auto" w:fill="auto"/>
            <w:vAlign w:val="center"/>
          </w:tcPr>
          <w:p w14:paraId="04B285A8" w14:textId="77777777" w:rsidR="006475E6" w:rsidRDefault="006475E6" w:rsidP="0058539A">
            <w:pPr>
              <w:pStyle w:val="Default"/>
              <w:adjustRightInd/>
              <w:spacing w:line="440" w:lineRule="exact"/>
              <w:rPr>
                <w:rFonts w:asciiTheme="majorEastAsia" w:eastAsiaTheme="majorEastAsia" w:hAnsiTheme="majorEastAsia" w:cs="黑体"/>
                <w:color w:val="auto"/>
                <w:kern w:val="2"/>
                <w:sz w:val="21"/>
                <w:szCs w:val="21"/>
              </w:rPr>
            </w:pPr>
            <w:r>
              <w:rPr>
                <w:rFonts w:asciiTheme="majorEastAsia" w:eastAsiaTheme="majorEastAsia" w:hAnsiTheme="majorEastAsia" w:cs="黑体" w:hint="eastAsia"/>
                <w:color w:val="auto"/>
                <w:kern w:val="2"/>
                <w:sz w:val="21"/>
                <w:szCs w:val="21"/>
              </w:rPr>
              <w:t>公路工程相关专业中级及以上职称，持有交通部颁发的试验检测工程师（道路工程专业）或公路水运工程试验检测师资格证书（道路工程专业），至少有</w:t>
            </w:r>
            <w:r>
              <w:rPr>
                <w:rFonts w:asciiTheme="majorEastAsia" w:eastAsiaTheme="majorEastAsia" w:hAnsiTheme="majorEastAsia" w:cs="黑体"/>
                <w:color w:val="auto"/>
                <w:kern w:val="2"/>
                <w:sz w:val="21"/>
                <w:szCs w:val="21"/>
              </w:rPr>
              <w:t>5</w:t>
            </w:r>
            <w:r>
              <w:rPr>
                <w:rFonts w:asciiTheme="majorEastAsia" w:eastAsiaTheme="majorEastAsia" w:hAnsiTheme="majorEastAsia" w:cs="黑体" w:hint="eastAsia"/>
                <w:color w:val="auto"/>
                <w:kern w:val="2"/>
                <w:sz w:val="21"/>
                <w:szCs w:val="21"/>
              </w:rPr>
              <w:t>年及以上试验检测工作经验。</w:t>
            </w:r>
          </w:p>
        </w:tc>
        <w:tc>
          <w:tcPr>
            <w:tcW w:w="1477" w:type="dxa"/>
            <w:vMerge w:val="restart"/>
            <w:shd w:val="clear" w:color="auto" w:fill="auto"/>
            <w:vAlign w:val="center"/>
          </w:tcPr>
          <w:p w14:paraId="4FBE2239" w14:textId="77777777" w:rsidR="006475E6" w:rsidRDefault="006475E6" w:rsidP="006475E6">
            <w:pPr>
              <w:pStyle w:val="a9"/>
              <w:spacing w:line="440" w:lineRule="exact"/>
              <w:ind w:leftChars="0" w:left="0"/>
              <w:rPr>
                <w:rFonts w:asciiTheme="majorEastAsia" w:eastAsiaTheme="majorEastAsia" w:hAnsiTheme="majorEastAsia" w:cs="黑体"/>
                <w:b/>
                <w:sz w:val="21"/>
                <w:szCs w:val="21"/>
                <w:lang w:eastAsia="zh-CN"/>
              </w:rPr>
            </w:pPr>
            <w:r>
              <w:rPr>
                <w:rFonts w:asciiTheme="majorEastAsia" w:eastAsiaTheme="majorEastAsia" w:hAnsiTheme="majorEastAsia" w:cs="黑体" w:hint="eastAsia"/>
                <w:b/>
                <w:sz w:val="21"/>
                <w:szCs w:val="21"/>
                <w:lang w:eastAsia="zh-CN"/>
              </w:rPr>
              <w:t>所配备人员必须覆盖所有检测专业并满足施工现场需求</w:t>
            </w:r>
          </w:p>
        </w:tc>
      </w:tr>
      <w:tr w:rsidR="006475E6" w14:paraId="58538EC1" w14:textId="77777777" w:rsidTr="0058539A">
        <w:trPr>
          <w:trHeight w:val="795"/>
          <w:jc w:val="center"/>
        </w:trPr>
        <w:tc>
          <w:tcPr>
            <w:tcW w:w="1134" w:type="dxa"/>
            <w:vMerge/>
            <w:shd w:val="clear" w:color="auto" w:fill="auto"/>
            <w:vAlign w:val="center"/>
          </w:tcPr>
          <w:p w14:paraId="7698043F" w14:textId="77777777" w:rsidR="006475E6" w:rsidRDefault="006475E6" w:rsidP="0058539A">
            <w:pPr>
              <w:pStyle w:val="a9"/>
              <w:spacing w:line="440" w:lineRule="exact"/>
              <w:ind w:leftChars="0" w:left="0" w:firstLine="420"/>
              <w:jc w:val="center"/>
              <w:rPr>
                <w:rFonts w:asciiTheme="majorEastAsia" w:eastAsiaTheme="majorEastAsia" w:hAnsiTheme="majorEastAsia" w:cs="黑体"/>
                <w:sz w:val="21"/>
                <w:szCs w:val="21"/>
                <w:lang w:eastAsia="zh-CN"/>
              </w:rPr>
            </w:pPr>
          </w:p>
        </w:tc>
        <w:tc>
          <w:tcPr>
            <w:tcW w:w="1559" w:type="dxa"/>
            <w:shd w:val="clear" w:color="auto" w:fill="auto"/>
            <w:vAlign w:val="center"/>
          </w:tcPr>
          <w:p w14:paraId="40E7D9C6" w14:textId="77777777" w:rsidR="006475E6" w:rsidRDefault="006475E6" w:rsidP="006475E6">
            <w:pPr>
              <w:pStyle w:val="a9"/>
              <w:spacing w:line="440" w:lineRule="exact"/>
              <w:ind w:leftChars="0" w:left="0"/>
              <w:jc w:val="center"/>
              <w:rPr>
                <w:rFonts w:asciiTheme="majorEastAsia" w:eastAsiaTheme="majorEastAsia" w:hAnsiTheme="majorEastAsia" w:cs="黑体"/>
                <w:color w:val="000000"/>
                <w:sz w:val="21"/>
                <w:szCs w:val="21"/>
                <w:lang w:eastAsia="zh-CN" w:bidi="ar"/>
              </w:rPr>
            </w:pPr>
            <w:r>
              <w:rPr>
                <w:rFonts w:asciiTheme="majorEastAsia" w:eastAsiaTheme="majorEastAsia" w:hAnsiTheme="majorEastAsia" w:cs="黑体" w:hint="eastAsia"/>
                <w:color w:val="000000"/>
                <w:sz w:val="21"/>
                <w:szCs w:val="21"/>
                <w:lang w:eastAsia="zh-CN" w:bidi="ar"/>
              </w:rPr>
              <w:t>试验检测工程师</w:t>
            </w:r>
          </w:p>
        </w:tc>
        <w:tc>
          <w:tcPr>
            <w:tcW w:w="739" w:type="dxa"/>
            <w:shd w:val="clear" w:color="auto" w:fill="auto"/>
            <w:vAlign w:val="center"/>
          </w:tcPr>
          <w:p w14:paraId="199A688F" w14:textId="77777777" w:rsidR="006475E6" w:rsidRDefault="006475E6" w:rsidP="006475E6">
            <w:pPr>
              <w:pStyle w:val="a9"/>
              <w:spacing w:line="440" w:lineRule="exact"/>
              <w:ind w:leftChars="0"/>
              <w:jc w:val="center"/>
              <w:rPr>
                <w:rFonts w:asciiTheme="majorEastAsia" w:eastAsiaTheme="majorEastAsia" w:hAnsiTheme="majorEastAsia" w:cs="黑体"/>
                <w:sz w:val="21"/>
                <w:szCs w:val="21"/>
                <w:lang w:eastAsia="zh-CN"/>
              </w:rPr>
            </w:pPr>
            <w:r>
              <w:rPr>
                <w:rFonts w:asciiTheme="majorEastAsia" w:eastAsiaTheme="majorEastAsia" w:hAnsiTheme="majorEastAsia" w:cs="黑体" w:hint="eastAsia"/>
                <w:sz w:val="21"/>
                <w:szCs w:val="21"/>
                <w:lang w:eastAsia="zh-CN"/>
              </w:rPr>
              <w:t>2</w:t>
            </w:r>
          </w:p>
        </w:tc>
        <w:tc>
          <w:tcPr>
            <w:tcW w:w="4510" w:type="dxa"/>
            <w:shd w:val="clear" w:color="auto" w:fill="auto"/>
            <w:vAlign w:val="center"/>
          </w:tcPr>
          <w:p w14:paraId="53A9F171" w14:textId="77777777" w:rsidR="006475E6" w:rsidRDefault="006475E6" w:rsidP="0058539A">
            <w:pPr>
              <w:pStyle w:val="Default"/>
              <w:adjustRightInd/>
              <w:spacing w:line="440" w:lineRule="exact"/>
              <w:rPr>
                <w:rFonts w:asciiTheme="majorEastAsia" w:eastAsiaTheme="majorEastAsia" w:hAnsiTheme="majorEastAsia" w:cs="黑体"/>
                <w:color w:val="auto"/>
                <w:kern w:val="2"/>
                <w:sz w:val="21"/>
                <w:szCs w:val="21"/>
              </w:rPr>
            </w:pPr>
            <w:r>
              <w:rPr>
                <w:rFonts w:asciiTheme="majorEastAsia" w:eastAsiaTheme="majorEastAsia" w:hAnsiTheme="majorEastAsia" w:cs="黑体" w:hint="eastAsia"/>
                <w:color w:val="auto"/>
                <w:kern w:val="2"/>
                <w:sz w:val="21"/>
                <w:szCs w:val="21"/>
              </w:rPr>
              <w:t>公路工程相关专业中级及以上职称，持有交通部颁发的试验检测工程师（桥梁专业）或公路水运工程试验检测师资格证书（桥梁隧道工程专业），至少有</w:t>
            </w:r>
            <w:r>
              <w:rPr>
                <w:rFonts w:asciiTheme="majorEastAsia" w:eastAsiaTheme="majorEastAsia" w:hAnsiTheme="majorEastAsia" w:cs="黑体"/>
                <w:color w:val="auto"/>
                <w:kern w:val="2"/>
                <w:sz w:val="21"/>
                <w:szCs w:val="21"/>
              </w:rPr>
              <w:t>5</w:t>
            </w:r>
            <w:r>
              <w:rPr>
                <w:rFonts w:asciiTheme="majorEastAsia" w:eastAsiaTheme="majorEastAsia" w:hAnsiTheme="majorEastAsia" w:cs="黑体" w:hint="eastAsia"/>
                <w:color w:val="auto"/>
                <w:kern w:val="2"/>
                <w:sz w:val="21"/>
                <w:szCs w:val="21"/>
              </w:rPr>
              <w:t>年及以上试验检测工作经验。</w:t>
            </w:r>
          </w:p>
        </w:tc>
        <w:tc>
          <w:tcPr>
            <w:tcW w:w="1477" w:type="dxa"/>
            <w:vMerge/>
            <w:shd w:val="clear" w:color="auto" w:fill="auto"/>
            <w:vAlign w:val="center"/>
          </w:tcPr>
          <w:p w14:paraId="39A05E6F" w14:textId="77777777" w:rsidR="006475E6" w:rsidRDefault="006475E6" w:rsidP="0058539A">
            <w:pPr>
              <w:pStyle w:val="a9"/>
              <w:spacing w:line="440" w:lineRule="exact"/>
              <w:ind w:leftChars="0" w:left="0" w:firstLine="420"/>
              <w:rPr>
                <w:rFonts w:asciiTheme="majorEastAsia" w:eastAsiaTheme="majorEastAsia" w:hAnsiTheme="majorEastAsia" w:cs="黑体"/>
                <w:b/>
                <w:sz w:val="21"/>
                <w:szCs w:val="21"/>
                <w:lang w:eastAsia="zh-CN"/>
              </w:rPr>
            </w:pPr>
          </w:p>
        </w:tc>
      </w:tr>
      <w:tr w:rsidR="006475E6" w14:paraId="45FE5DA3" w14:textId="77777777" w:rsidTr="0058539A">
        <w:trPr>
          <w:trHeight w:val="1606"/>
          <w:jc w:val="center"/>
        </w:trPr>
        <w:tc>
          <w:tcPr>
            <w:tcW w:w="1134" w:type="dxa"/>
            <w:vMerge/>
            <w:shd w:val="clear" w:color="auto" w:fill="auto"/>
          </w:tcPr>
          <w:p w14:paraId="1898786E" w14:textId="77777777" w:rsidR="006475E6" w:rsidRDefault="006475E6" w:rsidP="0058539A">
            <w:pPr>
              <w:pStyle w:val="a9"/>
              <w:spacing w:line="440" w:lineRule="exact"/>
              <w:ind w:leftChars="0" w:left="0" w:firstLine="420"/>
              <w:jc w:val="center"/>
              <w:rPr>
                <w:rFonts w:asciiTheme="majorEastAsia" w:eastAsiaTheme="majorEastAsia" w:hAnsiTheme="majorEastAsia" w:cs="黑体"/>
                <w:color w:val="000000"/>
                <w:sz w:val="21"/>
                <w:szCs w:val="21"/>
                <w:lang w:eastAsia="zh-CN" w:bidi="ar"/>
              </w:rPr>
            </w:pPr>
          </w:p>
        </w:tc>
        <w:tc>
          <w:tcPr>
            <w:tcW w:w="1559" w:type="dxa"/>
            <w:shd w:val="clear" w:color="auto" w:fill="auto"/>
            <w:vAlign w:val="center"/>
          </w:tcPr>
          <w:p w14:paraId="2C50C02C" w14:textId="77777777" w:rsidR="006475E6" w:rsidRDefault="006475E6" w:rsidP="006475E6">
            <w:pPr>
              <w:pStyle w:val="a9"/>
              <w:spacing w:line="440" w:lineRule="exact"/>
              <w:ind w:leftChars="0" w:left="0"/>
              <w:jc w:val="center"/>
              <w:rPr>
                <w:rFonts w:asciiTheme="majorEastAsia" w:eastAsiaTheme="majorEastAsia" w:hAnsiTheme="majorEastAsia" w:cs="黑体"/>
                <w:color w:val="000000"/>
                <w:sz w:val="21"/>
                <w:szCs w:val="21"/>
                <w:lang w:eastAsia="zh-CN" w:bidi="ar"/>
              </w:rPr>
            </w:pPr>
            <w:r>
              <w:rPr>
                <w:rFonts w:asciiTheme="majorEastAsia" w:eastAsiaTheme="majorEastAsia" w:hAnsiTheme="majorEastAsia" w:cs="黑体" w:hint="eastAsia"/>
                <w:color w:val="000000"/>
                <w:sz w:val="21"/>
                <w:szCs w:val="21"/>
                <w:lang w:eastAsia="zh-CN" w:bidi="ar"/>
              </w:rPr>
              <w:t>试验检测员</w:t>
            </w:r>
          </w:p>
          <w:p w14:paraId="30E911E8" w14:textId="77777777" w:rsidR="006475E6" w:rsidRDefault="006475E6" w:rsidP="006475E6">
            <w:pPr>
              <w:pStyle w:val="a9"/>
              <w:spacing w:line="440" w:lineRule="exact"/>
              <w:ind w:leftChars="0" w:left="0"/>
              <w:jc w:val="center"/>
              <w:rPr>
                <w:rFonts w:asciiTheme="majorEastAsia" w:eastAsiaTheme="majorEastAsia" w:hAnsiTheme="majorEastAsia" w:cs="黑体"/>
                <w:color w:val="000000"/>
                <w:sz w:val="21"/>
                <w:szCs w:val="21"/>
                <w:lang w:eastAsia="zh-CN" w:bidi="ar"/>
              </w:rPr>
            </w:pPr>
            <w:r>
              <w:rPr>
                <w:rFonts w:asciiTheme="majorEastAsia" w:eastAsiaTheme="majorEastAsia" w:hAnsiTheme="majorEastAsia" w:cs="黑体" w:hint="eastAsia"/>
                <w:color w:val="000000"/>
                <w:sz w:val="21"/>
                <w:szCs w:val="21"/>
                <w:lang w:eastAsia="zh-CN" w:bidi="ar"/>
              </w:rPr>
              <w:t>（或</w:t>
            </w:r>
            <w:r>
              <w:rPr>
                <w:rFonts w:asciiTheme="majorEastAsia" w:eastAsiaTheme="majorEastAsia" w:hAnsiTheme="majorEastAsia" w:cs="黑体" w:hint="eastAsia"/>
                <w:sz w:val="21"/>
                <w:szCs w:val="21"/>
                <w:lang w:eastAsia="zh-CN"/>
              </w:rPr>
              <w:t>助理试验检测师）</w:t>
            </w:r>
          </w:p>
        </w:tc>
        <w:tc>
          <w:tcPr>
            <w:tcW w:w="739" w:type="dxa"/>
            <w:shd w:val="clear" w:color="auto" w:fill="auto"/>
            <w:vAlign w:val="center"/>
          </w:tcPr>
          <w:p w14:paraId="7860B46A" w14:textId="77777777" w:rsidR="006475E6" w:rsidRDefault="006475E6" w:rsidP="006475E6">
            <w:pPr>
              <w:pStyle w:val="a9"/>
              <w:spacing w:line="440" w:lineRule="exact"/>
              <w:ind w:leftChars="0" w:left="0"/>
              <w:jc w:val="center"/>
              <w:rPr>
                <w:rFonts w:asciiTheme="majorEastAsia" w:eastAsiaTheme="majorEastAsia" w:hAnsiTheme="majorEastAsia" w:cs="黑体"/>
                <w:sz w:val="21"/>
                <w:szCs w:val="21"/>
                <w:lang w:eastAsia="zh-CN"/>
              </w:rPr>
            </w:pPr>
            <w:r>
              <w:rPr>
                <w:rFonts w:asciiTheme="majorEastAsia" w:eastAsiaTheme="majorEastAsia" w:hAnsiTheme="majorEastAsia" w:cs="黑体" w:hint="eastAsia"/>
                <w:sz w:val="21"/>
                <w:szCs w:val="21"/>
                <w:lang w:eastAsia="zh-CN"/>
              </w:rPr>
              <w:t>10</w:t>
            </w:r>
          </w:p>
        </w:tc>
        <w:tc>
          <w:tcPr>
            <w:tcW w:w="4510" w:type="dxa"/>
            <w:shd w:val="clear" w:color="auto" w:fill="auto"/>
            <w:vAlign w:val="center"/>
          </w:tcPr>
          <w:p w14:paraId="30F63D1F" w14:textId="77777777" w:rsidR="006475E6" w:rsidRDefault="006475E6" w:rsidP="0058539A">
            <w:pPr>
              <w:pStyle w:val="Default"/>
              <w:adjustRightInd/>
              <w:spacing w:line="440" w:lineRule="exact"/>
              <w:rPr>
                <w:rFonts w:asciiTheme="majorEastAsia" w:eastAsiaTheme="majorEastAsia" w:hAnsiTheme="majorEastAsia" w:cs="黑体"/>
                <w:color w:val="auto"/>
                <w:kern w:val="2"/>
                <w:sz w:val="21"/>
                <w:szCs w:val="21"/>
              </w:rPr>
            </w:pPr>
            <w:r>
              <w:rPr>
                <w:rFonts w:asciiTheme="majorEastAsia" w:eastAsiaTheme="majorEastAsia" w:hAnsiTheme="majorEastAsia" w:cs="黑体" w:hint="eastAsia"/>
                <w:color w:val="auto"/>
                <w:kern w:val="2"/>
                <w:sz w:val="21"/>
                <w:szCs w:val="21"/>
              </w:rPr>
              <w:t>公路工程相关专业助理工程师及以上职称，持有检测员（或助理试验检测师）证书，至少有</w:t>
            </w:r>
            <w:r>
              <w:rPr>
                <w:rFonts w:asciiTheme="majorEastAsia" w:eastAsiaTheme="majorEastAsia" w:hAnsiTheme="majorEastAsia" w:cs="黑体"/>
                <w:color w:val="auto"/>
                <w:kern w:val="2"/>
                <w:sz w:val="21"/>
                <w:szCs w:val="21"/>
              </w:rPr>
              <w:t>2</w:t>
            </w:r>
            <w:r>
              <w:rPr>
                <w:rFonts w:asciiTheme="majorEastAsia" w:eastAsiaTheme="majorEastAsia" w:hAnsiTheme="majorEastAsia" w:cs="黑体" w:hint="eastAsia"/>
                <w:color w:val="auto"/>
                <w:kern w:val="2"/>
                <w:sz w:val="21"/>
                <w:szCs w:val="21"/>
              </w:rPr>
              <w:t>年及以上试验检测工作经验。</w:t>
            </w:r>
          </w:p>
        </w:tc>
        <w:tc>
          <w:tcPr>
            <w:tcW w:w="1477" w:type="dxa"/>
            <w:vMerge/>
            <w:shd w:val="clear" w:color="auto" w:fill="auto"/>
            <w:vAlign w:val="center"/>
          </w:tcPr>
          <w:p w14:paraId="7193966A" w14:textId="77777777" w:rsidR="006475E6" w:rsidRDefault="006475E6" w:rsidP="0058539A">
            <w:pPr>
              <w:pStyle w:val="a9"/>
              <w:spacing w:line="440" w:lineRule="exact"/>
              <w:ind w:leftChars="0" w:left="0" w:firstLine="420"/>
              <w:rPr>
                <w:rFonts w:asciiTheme="majorEastAsia" w:eastAsiaTheme="majorEastAsia" w:hAnsiTheme="majorEastAsia" w:cs="黑体"/>
                <w:b/>
                <w:sz w:val="21"/>
                <w:szCs w:val="21"/>
                <w:lang w:eastAsia="zh-CN"/>
              </w:rPr>
            </w:pPr>
          </w:p>
        </w:tc>
      </w:tr>
    </w:tbl>
    <w:p w14:paraId="4A5B1D3E" w14:textId="77777777" w:rsidR="006475E6" w:rsidRDefault="006475E6" w:rsidP="006475E6">
      <w:pPr>
        <w:adjustRightInd w:val="0"/>
        <w:spacing w:line="440" w:lineRule="exact"/>
        <w:textAlignment w:val="baseline"/>
        <w:rPr>
          <w:rFonts w:asciiTheme="majorEastAsia" w:eastAsiaTheme="majorEastAsia" w:hAnsiTheme="majorEastAsia"/>
          <w:b/>
          <w:szCs w:val="21"/>
        </w:rPr>
      </w:pPr>
      <w:r>
        <w:rPr>
          <w:rFonts w:asciiTheme="majorEastAsia" w:eastAsiaTheme="majorEastAsia" w:hAnsiTheme="majorEastAsia" w:hint="eastAsia"/>
          <w:b/>
          <w:szCs w:val="21"/>
        </w:rPr>
        <w:t>注：</w:t>
      </w:r>
    </w:p>
    <w:p w14:paraId="247DA400" w14:textId="77777777" w:rsidR="006475E6" w:rsidRDefault="006475E6" w:rsidP="006475E6">
      <w:pPr>
        <w:adjustRightInd w:val="0"/>
        <w:spacing w:line="440" w:lineRule="exact"/>
        <w:ind w:leftChars="200" w:left="420"/>
        <w:textAlignment w:val="baseline"/>
        <w:rPr>
          <w:rFonts w:asciiTheme="majorEastAsia" w:eastAsiaTheme="majorEastAsia" w:hAnsiTheme="majorEastAsia" w:cs="宋体"/>
          <w:b/>
          <w:bCs/>
          <w:szCs w:val="21"/>
        </w:rPr>
      </w:pPr>
      <w:r>
        <w:rPr>
          <w:rFonts w:asciiTheme="majorEastAsia" w:eastAsiaTheme="majorEastAsia" w:hAnsiTheme="majorEastAsia" w:hint="eastAsia"/>
          <w:b/>
          <w:szCs w:val="21"/>
        </w:rPr>
        <w:t>1.</w:t>
      </w:r>
      <w:r>
        <w:rPr>
          <w:rFonts w:asciiTheme="majorEastAsia" w:eastAsiaTheme="majorEastAsia" w:hAnsiTheme="majorEastAsia" w:cs="宋体" w:hint="eastAsia"/>
          <w:b/>
          <w:bCs/>
          <w:szCs w:val="21"/>
        </w:rPr>
        <w:t>在项目实施过程中，检测单位还应根据工作需要配备适当的后勤和辅助人员，以满足正常的检测服务工作开展。即使中标人按照本表要求配备了其他主要试验检测人员，若中标人配备的试验检测人员仍不能满足合同进度计划和（或）质量要求时，发包人有权要求中标人继续增配试验检测人员，中标人在接到通知要求后应立即执行，不得无故拖延，由此增加的费用和（或）由此造成的工期延误由中标人承担。</w:t>
      </w:r>
    </w:p>
    <w:p w14:paraId="03094AA0" w14:textId="77777777" w:rsidR="006475E6" w:rsidRDefault="006475E6" w:rsidP="006475E6">
      <w:pPr>
        <w:pStyle w:val="2"/>
        <w:spacing w:line="440" w:lineRule="exact"/>
        <w:ind w:left="0"/>
        <w:rPr>
          <w:rFonts w:asciiTheme="majorEastAsia" w:eastAsiaTheme="majorEastAsia" w:hAnsiTheme="majorEastAsia"/>
          <w:lang w:eastAsia="zh-CN"/>
        </w:rPr>
      </w:pPr>
    </w:p>
    <w:p w14:paraId="16809F90" w14:textId="77777777" w:rsidR="006475E6" w:rsidRDefault="006475E6" w:rsidP="006475E6">
      <w:pPr>
        <w:pStyle w:val="2"/>
        <w:spacing w:line="440" w:lineRule="exact"/>
        <w:rPr>
          <w:rFonts w:asciiTheme="majorEastAsia" w:eastAsiaTheme="majorEastAsia" w:hAnsiTheme="majorEastAsia"/>
          <w:lang w:eastAsia="zh-CN"/>
        </w:rPr>
      </w:pPr>
    </w:p>
    <w:p w14:paraId="5F761D12" w14:textId="77777777" w:rsidR="006475E6" w:rsidRDefault="006475E6" w:rsidP="006475E6">
      <w:pPr>
        <w:pStyle w:val="2"/>
        <w:spacing w:line="440" w:lineRule="exact"/>
        <w:rPr>
          <w:rFonts w:asciiTheme="majorEastAsia" w:eastAsiaTheme="majorEastAsia" w:hAnsiTheme="majorEastAsia"/>
          <w:lang w:eastAsia="zh-CN"/>
        </w:rPr>
      </w:pPr>
    </w:p>
    <w:p w14:paraId="51463080" w14:textId="77777777" w:rsidR="006475E6" w:rsidRDefault="006475E6" w:rsidP="006475E6">
      <w:pPr>
        <w:pStyle w:val="2"/>
        <w:spacing w:line="440" w:lineRule="exact"/>
        <w:rPr>
          <w:rFonts w:asciiTheme="majorEastAsia" w:eastAsiaTheme="majorEastAsia" w:hAnsiTheme="majorEastAsia"/>
          <w:lang w:eastAsia="zh-CN"/>
        </w:rPr>
      </w:pPr>
    </w:p>
    <w:p w14:paraId="0CBF8D19" w14:textId="77777777" w:rsidR="006475E6" w:rsidRDefault="006475E6" w:rsidP="006475E6">
      <w:pPr>
        <w:spacing w:line="440" w:lineRule="exact"/>
        <w:rPr>
          <w:rFonts w:asciiTheme="majorEastAsia" w:eastAsiaTheme="majorEastAsia" w:hAnsiTheme="majorEastAsia" w:cs="Arial"/>
          <w:b/>
          <w:spacing w:val="-13"/>
          <w:sz w:val="27"/>
          <w:szCs w:val="27"/>
        </w:rPr>
      </w:pPr>
      <w:r>
        <w:rPr>
          <w:rFonts w:asciiTheme="majorEastAsia" w:eastAsiaTheme="majorEastAsia" w:hAnsiTheme="majorEastAsia" w:cs="Arial"/>
          <w:b/>
          <w:spacing w:val="-13"/>
          <w:sz w:val="27"/>
          <w:szCs w:val="27"/>
        </w:rPr>
        <w:br w:type="page"/>
      </w:r>
    </w:p>
    <w:p w14:paraId="2B94AF75" w14:textId="77777777" w:rsidR="006475E6" w:rsidRDefault="006475E6" w:rsidP="006475E6">
      <w:pPr>
        <w:widowControl/>
        <w:spacing w:line="440" w:lineRule="exact"/>
        <w:rPr>
          <w:rFonts w:asciiTheme="majorEastAsia" w:eastAsiaTheme="majorEastAsia" w:hAnsiTheme="majorEastAsia"/>
          <w:b/>
          <w:bCs/>
          <w:sz w:val="28"/>
          <w:szCs w:val="28"/>
        </w:rPr>
      </w:pPr>
    </w:p>
    <w:p w14:paraId="021BD7E6" w14:textId="77777777" w:rsidR="006475E6" w:rsidRDefault="006475E6" w:rsidP="006475E6">
      <w:pPr>
        <w:adjustRightInd w:val="0"/>
        <w:spacing w:line="440" w:lineRule="exact"/>
        <w:jc w:val="center"/>
        <w:textAlignment w:val="baseline"/>
        <w:outlineLvl w:val="3"/>
        <w:rPr>
          <w:rFonts w:asciiTheme="majorEastAsia" w:eastAsiaTheme="majorEastAsia" w:hAnsiTheme="majorEastAsia"/>
          <w:b/>
          <w:bCs/>
          <w:color w:val="FF0000"/>
          <w:sz w:val="28"/>
          <w:szCs w:val="28"/>
        </w:rPr>
      </w:pPr>
      <w:r>
        <w:rPr>
          <w:rFonts w:asciiTheme="majorEastAsia" w:eastAsiaTheme="majorEastAsia" w:hAnsiTheme="majorEastAsia" w:hint="eastAsia"/>
          <w:b/>
          <w:bCs/>
          <w:sz w:val="28"/>
          <w:szCs w:val="28"/>
        </w:rPr>
        <w:t>附录6 资格审查条件（主要仪器、设备、设施最低要求）</w:t>
      </w:r>
    </w:p>
    <w:p w14:paraId="01365578" w14:textId="77777777" w:rsidR="006475E6" w:rsidRDefault="006475E6" w:rsidP="006475E6">
      <w:pPr>
        <w:pStyle w:val="2"/>
        <w:rPr>
          <w:lang w:eastAsia="zh-CN"/>
        </w:rPr>
      </w:pPr>
    </w:p>
    <w:tbl>
      <w:tblPr>
        <w:tblW w:w="861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420"/>
        <w:gridCol w:w="3639"/>
        <w:gridCol w:w="1112"/>
        <w:gridCol w:w="2447"/>
      </w:tblGrid>
      <w:tr w:rsidR="006475E6" w14:paraId="142DA83E" w14:textId="77777777" w:rsidTr="0058539A">
        <w:trPr>
          <w:trHeight w:val="527"/>
          <w:jc w:val="center"/>
        </w:trPr>
        <w:tc>
          <w:tcPr>
            <w:tcW w:w="1420" w:type="dxa"/>
            <w:shd w:val="clear" w:color="auto" w:fill="auto"/>
            <w:vAlign w:val="center"/>
          </w:tcPr>
          <w:p w14:paraId="1C7997F1" w14:textId="77777777" w:rsidR="006475E6" w:rsidRDefault="006475E6" w:rsidP="0058539A">
            <w:pPr>
              <w:widowControl/>
              <w:adjustRightInd w:val="0"/>
              <w:spacing w:line="440" w:lineRule="exact"/>
              <w:jc w:val="center"/>
              <w:textAlignment w:val="baseline"/>
              <w:rPr>
                <w:rFonts w:asciiTheme="majorEastAsia" w:eastAsiaTheme="majorEastAsia" w:hAnsiTheme="majorEastAsia" w:cs="黑体"/>
                <w:b/>
                <w:bCs/>
                <w:szCs w:val="21"/>
              </w:rPr>
            </w:pPr>
            <w:r>
              <w:rPr>
                <w:rFonts w:asciiTheme="majorEastAsia" w:eastAsiaTheme="majorEastAsia" w:hAnsiTheme="majorEastAsia" w:cs="黑体" w:hint="eastAsia"/>
                <w:b/>
                <w:bCs/>
                <w:szCs w:val="21"/>
              </w:rPr>
              <w:t>序号</w:t>
            </w:r>
          </w:p>
        </w:tc>
        <w:tc>
          <w:tcPr>
            <w:tcW w:w="3639" w:type="dxa"/>
            <w:shd w:val="clear" w:color="auto" w:fill="auto"/>
            <w:vAlign w:val="center"/>
          </w:tcPr>
          <w:p w14:paraId="7FC6BDA0" w14:textId="77777777" w:rsidR="006475E6" w:rsidRDefault="006475E6" w:rsidP="0058539A">
            <w:pPr>
              <w:adjustRightInd w:val="0"/>
              <w:spacing w:line="440" w:lineRule="exact"/>
              <w:jc w:val="center"/>
              <w:textAlignment w:val="baseline"/>
              <w:rPr>
                <w:rFonts w:asciiTheme="majorEastAsia" w:eastAsiaTheme="majorEastAsia" w:hAnsiTheme="majorEastAsia" w:cs="黑体"/>
                <w:b/>
                <w:bCs/>
                <w:szCs w:val="21"/>
              </w:rPr>
            </w:pPr>
            <w:r>
              <w:rPr>
                <w:rFonts w:asciiTheme="majorEastAsia" w:eastAsiaTheme="majorEastAsia" w:hAnsiTheme="majorEastAsia" w:cs="黑体" w:hint="eastAsia"/>
                <w:b/>
                <w:bCs/>
                <w:szCs w:val="21"/>
              </w:rPr>
              <w:t>要求标准</w:t>
            </w:r>
          </w:p>
        </w:tc>
        <w:tc>
          <w:tcPr>
            <w:tcW w:w="1112" w:type="dxa"/>
            <w:shd w:val="clear" w:color="auto" w:fill="auto"/>
            <w:vAlign w:val="center"/>
          </w:tcPr>
          <w:p w14:paraId="0665A252" w14:textId="77777777" w:rsidR="006475E6" w:rsidRDefault="006475E6" w:rsidP="0058539A">
            <w:pPr>
              <w:adjustRightInd w:val="0"/>
              <w:spacing w:line="440" w:lineRule="exact"/>
              <w:jc w:val="center"/>
              <w:textAlignment w:val="baseline"/>
              <w:rPr>
                <w:rFonts w:asciiTheme="majorEastAsia" w:eastAsiaTheme="majorEastAsia" w:hAnsiTheme="majorEastAsia" w:cs="黑体"/>
                <w:b/>
                <w:bCs/>
                <w:szCs w:val="21"/>
              </w:rPr>
            </w:pPr>
            <w:r>
              <w:rPr>
                <w:rFonts w:asciiTheme="majorEastAsia" w:eastAsiaTheme="majorEastAsia" w:hAnsiTheme="majorEastAsia" w:cs="黑体" w:hint="eastAsia"/>
                <w:b/>
                <w:bCs/>
                <w:szCs w:val="21"/>
              </w:rPr>
              <w:t>单位</w:t>
            </w:r>
          </w:p>
        </w:tc>
        <w:tc>
          <w:tcPr>
            <w:tcW w:w="2447" w:type="dxa"/>
            <w:shd w:val="clear" w:color="auto" w:fill="auto"/>
            <w:vAlign w:val="center"/>
          </w:tcPr>
          <w:p w14:paraId="0410D0FA" w14:textId="77777777" w:rsidR="006475E6" w:rsidRDefault="006475E6" w:rsidP="0058539A">
            <w:pPr>
              <w:adjustRightInd w:val="0"/>
              <w:spacing w:line="440" w:lineRule="exact"/>
              <w:jc w:val="center"/>
              <w:textAlignment w:val="baseline"/>
              <w:rPr>
                <w:rFonts w:asciiTheme="majorEastAsia" w:eastAsiaTheme="majorEastAsia" w:hAnsiTheme="majorEastAsia" w:cs="黑体"/>
                <w:b/>
                <w:bCs/>
                <w:szCs w:val="21"/>
              </w:rPr>
            </w:pPr>
            <w:r>
              <w:rPr>
                <w:rFonts w:asciiTheme="majorEastAsia" w:eastAsiaTheme="majorEastAsia" w:hAnsiTheme="majorEastAsia" w:cs="黑体" w:hint="eastAsia"/>
                <w:b/>
                <w:bCs/>
                <w:szCs w:val="21"/>
              </w:rPr>
              <w:t>最低数量要求</w:t>
            </w:r>
          </w:p>
        </w:tc>
      </w:tr>
      <w:tr w:rsidR="006475E6" w14:paraId="63E4410F" w14:textId="77777777" w:rsidTr="0058539A">
        <w:trPr>
          <w:trHeight w:val="315"/>
          <w:jc w:val="center"/>
        </w:trPr>
        <w:tc>
          <w:tcPr>
            <w:tcW w:w="1420" w:type="dxa"/>
            <w:shd w:val="clear" w:color="auto" w:fill="auto"/>
            <w:vAlign w:val="center"/>
          </w:tcPr>
          <w:p w14:paraId="369C0673"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1</w:t>
            </w:r>
          </w:p>
        </w:tc>
        <w:tc>
          <w:tcPr>
            <w:tcW w:w="3639" w:type="dxa"/>
            <w:shd w:val="clear" w:color="auto" w:fill="auto"/>
            <w:vAlign w:val="center"/>
          </w:tcPr>
          <w:p w14:paraId="1AB03EE6"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智能综合测试仪</w:t>
            </w:r>
          </w:p>
        </w:tc>
        <w:tc>
          <w:tcPr>
            <w:tcW w:w="1112" w:type="dxa"/>
            <w:shd w:val="clear" w:color="auto" w:fill="auto"/>
            <w:vAlign w:val="center"/>
          </w:tcPr>
          <w:p w14:paraId="7669BE37" w14:textId="77777777" w:rsidR="006475E6" w:rsidRDefault="006475E6" w:rsidP="0058539A">
            <w:pPr>
              <w:adjustRightInd w:val="0"/>
              <w:snapToGri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套</w:t>
            </w:r>
          </w:p>
        </w:tc>
        <w:tc>
          <w:tcPr>
            <w:tcW w:w="2447" w:type="dxa"/>
            <w:shd w:val="clear" w:color="auto" w:fill="auto"/>
            <w:vAlign w:val="center"/>
          </w:tcPr>
          <w:p w14:paraId="51B33AD1"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szCs w:val="21"/>
              </w:rPr>
              <w:t>1</w:t>
            </w:r>
          </w:p>
        </w:tc>
      </w:tr>
      <w:tr w:rsidR="006475E6" w14:paraId="25D09358" w14:textId="77777777" w:rsidTr="0058539A">
        <w:trPr>
          <w:trHeight w:val="318"/>
          <w:jc w:val="center"/>
        </w:trPr>
        <w:tc>
          <w:tcPr>
            <w:tcW w:w="1420" w:type="dxa"/>
            <w:shd w:val="clear" w:color="auto" w:fill="auto"/>
            <w:vAlign w:val="center"/>
          </w:tcPr>
          <w:p w14:paraId="46A0D42F"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2</w:t>
            </w:r>
          </w:p>
        </w:tc>
        <w:tc>
          <w:tcPr>
            <w:tcW w:w="3639" w:type="dxa"/>
            <w:shd w:val="clear" w:color="auto" w:fill="auto"/>
            <w:vAlign w:val="center"/>
          </w:tcPr>
          <w:p w14:paraId="22F8F2F5"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智能型全站仪</w:t>
            </w:r>
          </w:p>
        </w:tc>
        <w:tc>
          <w:tcPr>
            <w:tcW w:w="1112" w:type="dxa"/>
            <w:shd w:val="clear" w:color="auto" w:fill="auto"/>
            <w:vAlign w:val="center"/>
          </w:tcPr>
          <w:p w14:paraId="438D595A" w14:textId="77777777" w:rsidR="006475E6" w:rsidRDefault="006475E6" w:rsidP="0058539A">
            <w:pPr>
              <w:adjustRightInd w:val="0"/>
              <w:snapToGri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台</w:t>
            </w:r>
          </w:p>
        </w:tc>
        <w:tc>
          <w:tcPr>
            <w:tcW w:w="2447" w:type="dxa"/>
            <w:shd w:val="clear" w:color="auto" w:fill="auto"/>
            <w:vAlign w:val="center"/>
          </w:tcPr>
          <w:p w14:paraId="20A99BF4"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szCs w:val="21"/>
              </w:rPr>
              <w:t>2</w:t>
            </w:r>
          </w:p>
        </w:tc>
      </w:tr>
      <w:tr w:rsidR="006475E6" w14:paraId="0114F880" w14:textId="77777777" w:rsidTr="0058539A">
        <w:trPr>
          <w:trHeight w:val="318"/>
          <w:jc w:val="center"/>
        </w:trPr>
        <w:tc>
          <w:tcPr>
            <w:tcW w:w="1420" w:type="dxa"/>
            <w:shd w:val="clear" w:color="auto" w:fill="auto"/>
            <w:vAlign w:val="center"/>
          </w:tcPr>
          <w:p w14:paraId="4DB1572F"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3</w:t>
            </w:r>
          </w:p>
        </w:tc>
        <w:tc>
          <w:tcPr>
            <w:tcW w:w="3639" w:type="dxa"/>
            <w:shd w:val="clear" w:color="auto" w:fill="auto"/>
            <w:vAlign w:val="center"/>
          </w:tcPr>
          <w:p w14:paraId="276A731A"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proofErr w:type="gramStart"/>
            <w:r>
              <w:rPr>
                <w:rFonts w:asciiTheme="majorEastAsia" w:eastAsiaTheme="majorEastAsia" w:hAnsiTheme="majorEastAsia" w:cs="黑体" w:hint="eastAsia"/>
                <w:szCs w:val="21"/>
              </w:rPr>
              <w:t>弦式应变计</w:t>
            </w:r>
            <w:proofErr w:type="gramEnd"/>
          </w:p>
        </w:tc>
        <w:tc>
          <w:tcPr>
            <w:tcW w:w="1112" w:type="dxa"/>
            <w:shd w:val="clear" w:color="auto" w:fill="auto"/>
            <w:vAlign w:val="center"/>
          </w:tcPr>
          <w:p w14:paraId="39CE7BCC" w14:textId="77777777" w:rsidR="006475E6" w:rsidRDefault="006475E6" w:rsidP="0058539A">
            <w:pPr>
              <w:adjustRightInd w:val="0"/>
              <w:snapToGri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台</w:t>
            </w:r>
          </w:p>
        </w:tc>
        <w:tc>
          <w:tcPr>
            <w:tcW w:w="2447" w:type="dxa"/>
            <w:shd w:val="clear" w:color="auto" w:fill="auto"/>
            <w:vAlign w:val="center"/>
          </w:tcPr>
          <w:p w14:paraId="4170024C"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szCs w:val="21"/>
              </w:rPr>
              <w:t>2</w:t>
            </w:r>
          </w:p>
        </w:tc>
      </w:tr>
      <w:tr w:rsidR="006475E6" w14:paraId="3B77A56A" w14:textId="77777777" w:rsidTr="0058539A">
        <w:trPr>
          <w:trHeight w:val="318"/>
          <w:jc w:val="center"/>
        </w:trPr>
        <w:tc>
          <w:tcPr>
            <w:tcW w:w="1420" w:type="dxa"/>
            <w:shd w:val="clear" w:color="auto" w:fill="auto"/>
            <w:vAlign w:val="center"/>
          </w:tcPr>
          <w:p w14:paraId="1C8E06A4"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4</w:t>
            </w:r>
          </w:p>
        </w:tc>
        <w:tc>
          <w:tcPr>
            <w:tcW w:w="3639" w:type="dxa"/>
            <w:shd w:val="clear" w:color="auto" w:fill="auto"/>
            <w:vAlign w:val="center"/>
          </w:tcPr>
          <w:p w14:paraId="0FA187A4"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预应力混凝土梁多功能检测仪</w:t>
            </w:r>
          </w:p>
        </w:tc>
        <w:tc>
          <w:tcPr>
            <w:tcW w:w="1112" w:type="dxa"/>
            <w:shd w:val="clear" w:color="auto" w:fill="auto"/>
            <w:vAlign w:val="center"/>
          </w:tcPr>
          <w:p w14:paraId="42DD5730" w14:textId="77777777" w:rsidR="006475E6" w:rsidRDefault="006475E6" w:rsidP="0058539A">
            <w:pPr>
              <w:adjustRightInd w:val="0"/>
              <w:snapToGri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套</w:t>
            </w:r>
          </w:p>
        </w:tc>
        <w:tc>
          <w:tcPr>
            <w:tcW w:w="2447" w:type="dxa"/>
            <w:shd w:val="clear" w:color="auto" w:fill="auto"/>
            <w:vAlign w:val="center"/>
          </w:tcPr>
          <w:p w14:paraId="40669BE6"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szCs w:val="21"/>
              </w:rPr>
              <w:t>1</w:t>
            </w:r>
          </w:p>
        </w:tc>
      </w:tr>
      <w:tr w:rsidR="006475E6" w14:paraId="614F213D" w14:textId="77777777" w:rsidTr="0058539A">
        <w:trPr>
          <w:trHeight w:val="318"/>
          <w:jc w:val="center"/>
        </w:trPr>
        <w:tc>
          <w:tcPr>
            <w:tcW w:w="1420" w:type="dxa"/>
            <w:shd w:val="clear" w:color="auto" w:fill="auto"/>
            <w:vAlign w:val="center"/>
          </w:tcPr>
          <w:p w14:paraId="7811ABB2"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5</w:t>
            </w:r>
          </w:p>
        </w:tc>
        <w:tc>
          <w:tcPr>
            <w:tcW w:w="3639" w:type="dxa"/>
            <w:shd w:val="clear" w:color="auto" w:fill="auto"/>
            <w:vAlign w:val="center"/>
          </w:tcPr>
          <w:p w14:paraId="58F4C3D9"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proofErr w:type="gramStart"/>
            <w:r>
              <w:rPr>
                <w:rFonts w:asciiTheme="majorEastAsia" w:eastAsiaTheme="majorEastAsia" w:hAnsiTheme="majorEastAsia" w:cs="黑体" w:hint="eastAsia"/>
                <w:szCs w:val="21"/>
              </w:rPr>
              <w:t>锚下预应力</w:t>
            </w:r>
            <w:proofErr w:type="gramEnd"/>
            <w:r>
              <w:rPr>
                <w:rFonts w:asciiTheme="majorEastAsia" w:eastAsiaTheme="majorEastAsia" w:hAnsiTheme="majorEastAsia" w:cs="黑体" w:hint="eastAsia"/>
                <w:szCs w:val="21"/>
              </w:rPr>
              <w:t>检测仪</w:t>
            </w:r>
          </w:p>
        </w:tc>
        <w:tc>
          <w:tcPr>
            <w:tcW w:w="1112" w:type="dxa"/>
            <w:shd w:val="clear" w:color="auto" w:fill="auto"/>
            <w:vAlign w:val="center"/>
          </w:tcPr>
          <w:p w14:paraId="410A4329" w14:textId="77777777" w:rsidR="006475E6" w:rsidRDefault="006475E6" w:rsidP="0058539A">
            <w:pPr>
              <w:adjustRightInd w:val="0"/>
              <w:snapToGri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套</w:t>
            </w:r>
          </w:p>
        </w:tc>
        <w:tc>
          <w:tcPr>
            <w:tcW w:w="2447" w:type="dxa"/>
            <w:shd w:val="clear" w:color="auto" w:fill="auto"/>
            <w:vAlign w:val="center"/>
          </w:tcPr>
          <w:p w14:paraId="41BF41E1"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szCs w:val="21"/>
              </w:rPr>
              <w:t>1</w:t>
            </w:r>
          </w:p>
        </w:tc>
      </w:tr>
      <w:tr w:rsidR="006475E6" w14:paraId="7F5C3EAC" w14:textId="77777777" w:rsidTr="0058539A">
        <w:trPr>
          <w:trHeight w:val="318"/>
          <w:jc w:val="center"/>
        </w:trPr>
        <w:tc>
          <w:tcPr>
            <w:tcW w:w="1420" w:type="dxa"/>
            <w:shd w:val="clear" w:color="auto" w:fill="auto"/>
            <w:vAlign w:val="center"/>
          </w:tcPr>
          <w:p w14:paraId="33BB0C75"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6</w:t>
            </w:r>
          </w:p>
        </w:tc>
        <w:tc>
          <w:tcPr>
            <w:tcW w:w="3639" w:type="dxa"/>
            <w:shd w:val="clear" w:color="auto" w:fill="auto"/>
            <w:vAlign w:val="center"/>
          </w:tcPr>
          <w:p w14:paraId="29D9C28A"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静力应变仪（测应变）</w:t>
            </w:r>
          </w:p>
        </w:tc>
        <w:tc>
          <w:tcPr>
            <w:tcW w:w="1112" w:type="dxa"/>
            <w:shd w:val="clear" w:color="auto" w:fill="auto"/>
            <w:vAlign w:val="center"/>
          </w:tcPr>
          <w:p w14:paraId="22090067" w14:textId="77777777" w:rsidR="006475E6" w:rsidRDefault="006475E6" w:rsidP="0058539A">
            <w:pPr>
              <w:adjustRightInd w:val="0"/>
              <w:snapToGri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套</w:t>
            </w:r>
          </w:p>
        </w:tc>
        <w:tc>
          <w:tcPr>
            <w:tcW w:w="2447" w:type="dxa"/>
            <w:shd w:val="clear" w:color="auto" w:fill="auto"/>
            <w:vAlign w:val="center"/>
          </w:tcPr>
          <w:p w14:paraId="4E6121D8"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szCs w:val="21"/>
              </w:rPr>
              <w:t>2</w:t>
            </w:r>
          </w:p>
        </w:tc>
      </w:tr>
      <w:tr w:rsidR="006475E6" w14:paraId="24CC4EA7" w14:textId="77777777" w:rsidTr="0058539A">
        <w:trPr>
          <w:trHeight w:val="318"/>
          <w:jc w:val="center"/>
        </w:trPr>
        <w:tc>
          <w:tcPr>
            <w:tcW w:w="1420" w:type="dxa"/>
            <w:shd w:val="clear" w:color="auto" w:fill="auto"/>
            <w:vAlign w:val="center"/>
          </w:tcPr>
          <w:p w14:paraId="10DD3935"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7</w:t>
            </w:r>
          </w:p>
        </w:tc>
        <w:tc>
          <w:tcPr>
            <w:tcW w:w="3639" w:type="dxa"/>
            <w:shd w:val="clear" w:color="auto" w:fill="auto"/>
            <w:vAlign w:val="center"/>
          </w:tcPr>
          <w:p w14:paraId="11E86F50"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百分表（测挠度）</w:t>
            </w:r>
          </w:p>
        </w:tc>
        <w:tc>
          <w:tcPr>
            <w:tcW w:w="1112" w:type="dxa"/>
            <w:shd w:val="clear" w:color="auto" w:fill="auto"/>
            <w:vAlign w:val="center"/>
          </w:tcPr>
          <w:p w14:paraId="1D03075D" w14:textId="77777777" w:rsidR="006475E6" w:rsidRDefault="006475E6" w:rsidP="0058539A">
            <w:pPr>
              <w:adjustRightInd w:val="0"/>
              <w:snapToGri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套</w:t>
            </w:r>
          </w:p>
        </w:tc>
        <w:tc>
          <w:tcPr>
            <w:tcW w:w="2447" w:type="dxa"/>
            <w:shd w:val="clear" w:color="auto" w:fill="auto"/>
            <w:vAlign w:val="center"/>
          </w:tcPr>
          <w:p w14:paraId="183E3036"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szCs w:val="21"/>
              </w:rPr>
              <w:t>1</w:t>
            </w:r>
          </w:p>
        </w:tc>
      </w:tr>
      <w:tr w:rsidR="006475E6" w14:paraId="7C6960AC" w14:textId="77777777" w:rsidTr="0058539A">
        <w:trPr>
          <w:trHeight w:val="289"/>
          <w:jc w:val="center"/>
        </w:trPr>
        <w:tc>
          <w:tcPr>
            <w:tcW w:w="1420" w:type="dxa"/>
            <w:shd w:val="clear" w:color="auto" w:fill="auto"/>
            <w:vAlign w:val="center"/>
          </w:tcPr>
          <w:p w14:paraId="4CF217A3"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8</w:t>
            </w:r>
          </w:p>
        </w:tc>
        <w:tc>
          <w:tcPr>
            <w:tcW w:w="3639" w:type="dxa"/>
            <w:shd w:val="clear" w:color="auto" w:fill="auto"/>
            <w:vAlign w:val="center"/>
          </w:tcPr>
          <w:p w14:paraId="7E81A02D"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工字钢</w:t>
            </w:r>
          </w:p>
        </w:tc>
        <w:tc>
          <w:tcPr>
            <w:tcW w:w="1112" w:type="dxa"/>
            <w:shd w:val="clear" w:color="auto" w:fill="auto"/>
            <w:vAlign w:val="center"/>
          </w:tcPr>
          <w:p w14:paraId="4DEAE7FE" w14:textId="77777777" w:rsidR="006475E6" w:rsidRDefault="006475E6" w:rsidP="0058539A">
            <w:pPr>
              <w:adjustRightInd w:val="0"/>
              <w:snapToGri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根</w:t>
            </w:r>
          </w:p>
        </w:tc>
        <w:tc>
          <w:tcPr>
            <w:tcW w:w="2447" w:type="dxa"/>
            <w:shd w:val="clear" w:color="auto" w:fill="auto"/>
            <w:vAlign w:val="center"/>
          </w:tcPr>
          <w:p w14:paraId="47D2C8AD"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szCs w:val="21"/>
              </w:rPr>
              <w:t>20</w:t>
            </w:r>
          </w:p>
        </w:tc>
      </w:tr>
      <w:tr w:rsidR="006475E6" w14:paraId="72C08887" w14:textId="77777777" w:rsidTr="0058539A">
        <w:trPr>
          <w:trHeight w:val="289"/>
          <w:jc w:val="center"/>
        </w:trPr>
        <w:tc>
          <w:tcPr>
            <w:tcW w:w="1420" w:type="dxa"/>
            <w:shd w:val="clear" w:color="auto" w:fill="auto"/>
            <w:vAlign w:val="center"/>
          </w:tcPr>
          <w:p w14:paraId="71AE9FCA"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9</w:t>
            </w:r>
          </w:p>
        </w:tc>
        <w:tc>
          <w:tcPr>
            <w:tcW w:w="3639" w:type="dxa"/>
            <w:shd w:val="clear" w:color="auto" w:fill="auto"/>
            <w:vAlign w:val="center"/>
          </w:tcPr>
          <w:p w14:paraId="53350B95"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千斤顶</w:t>
            </w:r>
          </w:p>
        </w:tc>
        <w:tc>
          <w:tcPr>
            <w:tcW w:w="1112" w:type="dxa"/>
            <w:shd w:val="clear" w:color="auto" w:fill="auto"/>
            <w:vAlign w:val="center"/>
          </w:tcPr>
          <w:p w14:paraId="350A2F11" w14:textId="77777777" w:rsidR="006475E6" w:rsidRDefault="006475E6" w:rsidP="0058539A">
            <w:pPr>
              <w:adjustRightInd w:val="0"/>
              <w:snapToGri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台</w:t>
            </w:r>
          </w:p>
        </w:tc>
        <w:tc>
          <w:tcPr>
            <w:tcW w:w="2447" w:type="dxa"/>
            <w:shd w:val="clear" w:color="auto" w:fill="auto"/>
            <w:vAlign w:val="center"/>
          </w:tcPr>
          <w:p w14:paraId="62BC7425"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2</w:t>
            </w:r>
          </w:p>
        </w:tc>
      </w:tr>
      <w:tr w:rsidR="006475E6" w14:paraId="415D4F99" w14:textId="77777777" w:rsidTr="0058539A">
        <w:trPr>
          <w:trHeight w:val="289"/>
          <w:jc w:val="center"/>
        </w:trPr>
        <w:tc>
          <w:tcPr>
            <w:tcW w:w="1420" w:type="dxa"/>
            <w:shd w:val="clear" w:color="auto" w:fill="auto"/>
            <w:vAlign w:val="center"/>
          </w:tcPr>
          <w:p w14:paraId="5F42A21F"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10</w:t>
            </w:r>
          </w:p>
        </w:tc>
        <w:tc>
          <w:tcPr>
            <w:tcW w:w="3639" w:type="dxa"/>
            <w:shd w:val="clear" w:color="auto" w:fill="auto"/>
            <w:vAlign w:val="center"/>
          </w:tcPr>
          <w:p w14:paraId="1A525B80"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位移计、百分表</w:t>
            </w:r>
          </w:p>
        </w:tc>
        <w:tc>
          <w:tcPr>
            <w:tcW w:w="1112" w:type="dxa"/>
            <w:shd w:val="clear" w:color="auto" w:fill="auto"/>
            <w:vAlign w:val="center"/>
          </w:tcPr>
          <w:p w14:paraId="648D07FA" w14:textId="77777777" w:rsidR="006475E6" w:rsidRDefault="006475E6" w:rsidP="0058539A">
            <w:pPr>
              <w:adjustRightInd w:val="0"/>
              <w:snapToGri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埠</w:t>
            </w:r>
          </w:p>
        </w:tc>
        <w:tc>
          <w:tcPr>
            <w:tcW w:w="2447" w:type="dxa"/>
            <w:shd w:val="clear" w:color="auto" w:fill="auto"/>
            <w:vAlign w:val="center"/>
          </w:tcPr>
          <w:p w14:paraId="1177F0CB"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szCs w:val="21"/>
              </w:rPr>
              <w:t>8</w:t>
            </w:r>
          </w:p>
        </w:tc>
      </w:tr>
      <w:tr w:rsidR="006475E6" w14:paraId="22AC572E" w14:textId="77777777" w:rsidTr="0058539A">
        <w:trPr>
          <w:trHeight w:val="289"/>
          <w:jc w:val="center"/>
        </w:trPr>
        <w:tc>
          <w:tcPr>
            <w:tcW w:w="1420" w:type="dxa"/>
            <w:shd w:val="clear" w:color="auto" w:fill="auto"/>
            <w:vAlign w:val="center"/>
          </w:tcPr>
          <w:p w14:paraId="33C36EBC"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11</w:t>
            </w:r>
          </w:p>
        </w:tc>
        <w:tc>
          <w:tcPr>
            <w:tcW w:w="3639" w:type="dxa"/>
            <w:shd w:val="clear" w:color="auto" w:fill="auto"/>
            <w:vAlign w:val="center"/>
          </w:tcPr>
          <w:p w14:paraId="6B7BE714"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精密压力表</w:t>
            </w:r>
          </w:p>
        </w:tc>
        <w:tc>
          <w:tcPr>
            <w:tcW w:w="1112" w:type="dxa"/>
            <w:shd w:val="clear" w:color="auto" w:fill="auto"/>
            <w:vAlign w:val="center"/>
          </w:tcPr>
          <w:p w14:paraId="0B5CE0BB" w14:textId="77777777" w:rsidR="006475E6" w:rsidRDefault="006475E6" w:rsidP="0058539A">
            <w:pPr>
              <w:adjustRightInd w:val="0"/>
              <w:snapToGri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套</w:t>
            </w:r>
          </w:p>
        </w:tc>
        <w:tc>
          <w:tcPr>
            <w:tcW w:w="2447" w:type="dxa"/>
            <w:shd w:val="clear" w:color="auto" w:fill="auto"/>
            <w:vAlign w:val="center"/>
          </w:tcPr>
          <w:p w14:paraId="05262028"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szCs w:val="21"/>
              </w:rPr>
              <w:t>2</w:t>
            </w:r>
          </w:p>
        </w:tc>
      </w:tr>
      <w:tr w:rsidR="006475E6" w14:paraId="46096167" w14:textId="77777777" w:rsidTr="0058539A">
        <w:trPr>
          <w:trHeight w:val="289"/>
          <w:jc w:val="center"/>
        </w:trPr>
        <w:tc>
          <w:tcPr>
            <w:tcW w:w="1420" w:type="dxa"/>
            <w:shd w:val="clear" w:color="auto" w:fill="auto"/>
            <w:vAlign w:val="center"/>
          </w:tcPr>
          <w:p w14:paraId="48993F7A"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12</w:t>
            </w:r>
          </w:p>
        </w:tc>
        <w:tc>
          <w:tcPr>
            <w:tcW w:w="3639" w:type="dxa"/>
            <w:shd w:val="clear" w:color="auto" w:fill="auto"/>
            <w:vAlign w:val="center"/>
          </w:tcPr>
          <w:p w14:paraId="3A24F4E7"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水准仪</w:t>
            </w:r>
          </w:p>
        </w:tc>
        <w:tc>
          <w:tcPr>
            <w:tcW w:w="1112" w:type="dxa"/>
            <w:shd w:val="clear" w:color="auto" w:fill="auto"/>
            <w:vAlign w:val="center"/>
          </w:tcPr>
          <w:p w14:paraId="36D403A2" w14:textId="77777777" w:rsidR="006475E6" w:rsidRDefault="006475E6" w:rsidP="0058539A">
            <w:pPr>
              <w:adjustRightInd w:val="0"/>
              <w:snapToGri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台</w:t>
            </w:r>
          </w:p>
        </w:tc>
        <w:tc>
          <w:tcPr>
            <w:tcW w:w="2447" w:type="dxa"/>
            <w:shd w:val="clear" w:color="auto" w:fill="auto"/>
            <w:vAlign w:val="center"/>
          </w:tcPr>
          <w:p w14:paraId="7E9C1CCA"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szCs w:val="21"/>
              </w:rPr>
              <w:t>2</w:t>
            </w:r>
          </w:p>
        </w:tc>
      </w:tr>
      <w:tr w:rsidR="006475E6" w14:paraId="3A605C1A" w14:textId="77777777" w:rsidTr="0058539A">
        <w:trPr>
          <w:trHeight w:val="289"/>
          <w:jc w:val="center"/>
        </w:trPr>
        <w:tc>
          <w:tcPr>
            <w:tcW w:w="1420" w:type="dxa"/>
            <w:shd w:val="clear" w:color="auto" w:fill="auto"/>
            <w:vAlign w:val="center"/>
          </w:tcPr>
          <w:p w14:paraId="70EA752C"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13</w:t>
            </w:r>
          </w:p>
        </w:tc>
        <w:tc>
          <w:tcPr>
            <w:tcW w:w="3639" w:type="dxa"/>
            <w:shd w:val="clear" w:color="auto" w:fill="auto"/>
            <w:vAlign w:val="center"/>
          </w:tcPr>
          <w:p w14:paraId="6D9E0122"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精密水准仪</w:t>
            </w:r>
          </w:p>
        </w:tc>
        <w:tc>
          <w:tcPr>
            <w:tcW w:w="1112" w:type="dxa"/>
            <w:shd w:val="clear" w:color="auto" w:fill="auto"/>
            <w:vAlign w:val="center"/>
          </w:tcPr>
          <w:p w14:paraId="619E61C5" w14:textId="77777777" w:rsidR="006475E6" w:rsidRDefault="006475E6" w:rsidP="0058539A">
            <w:pPr>
              <w:adjustRightInd w:val="0"/>
              <w:snapToGri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台</w:t>
            </w:r>
          </w:p>
        </w:tc>
        <w:tc>
          <w:tcPr>
            <w:tcW w:w="2447" w:type="dxa"/>
            <w:shd w:val="clear" w:color="auto" w:fill="auto"/>
            <w:vAlign w:val="center"/>
          </w:tcPr>
          <w:p w14:paraId="1419BC7A"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szCs w:val="21"/>
              </w:rPr>
              <w:t>2</w:t>
            </w:r>
          </w:p>
        </w:tc>
      </w:tr>
      <w:tr w:rsidR="006475E6" w14:paraId="5A2110A8" w14:textId="77777777" w:rsidTr="0058539A">
        <w:trPr>
          <w:trHeight w:val="289"/>
          <w:jc w:val="center"/>
        </w:trPr>
        <w:tc>
          <w:tcPr>
            <w:tcW w:w="1420" w:type="dxa"/>
            <w:shd w:val="clear" w:color="auto" w:fill="auto"/>
            <w:vAlign w:val="center"/>
          </w:tcPr>
          <w:p w14:paraId="1DBA2BBC"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14</w:t>
            </w:r>
          </w:p>
        </w:tc>
        <w:tc>
          <w:tcPr>
            <w:tcW w:w="3639" w:type="dxa"/>
            <w:shd w:val="clear" w:color="auto" w:fill="auto"/>
            <w:vAlign w:val="center"/>
          </w:tcPr>
          <w:p w14:paraId="0A2CA06B"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超声波检测仪</w:t>
            </w:r>
          </w:p>
        </w:tc>
        <w:tc>
          <w:tcPr>
            <w:tcW w:w="1112" w:type="dxa"/>
            <w:shd w:val="clear" w:color="auto" w:fill="auto"/>
            <w:vAlign w:val="center"/>
          </w:tcPr>
          <w:p w14:paraId="6D12E988" w14:textId="77777777" w:rsidR="006475E6" w:rsidRDefault="006475E6" w:rsidP="0058539A">
            <w:pPr>
              <w:adjustRightInd w:val="0"/>
              <w:snapToGri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台</w:t>
            </w:r>
          </w:p>
        </w:tc>
        <w:tc>
          <w:tcPr>
            <w:tcW w:w="2447" w:type="dxa"/>
            <w:shd w:val="clear" w:color="auto" w:fill="auto"/>
            <w:vAlign w:val="center"/>
          </w:tcPr>
          <w:p w14:paraId="0995FD3F"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szCs w:val="21"/>
              </w:rPr>
              <w:t>1</w:t>
            </w:r>
          </w:p>
        </w:tc>
      </w:tr>
      <w:tr w:rsidR="006475E6" w14:paraId="378F1FFD" w14:textId="77777777" w:rsidTr="0058539A">
        <w:trPr>
          <w:trHeight w:val="289"/>
          <w:jc w:val="center"/>
        </w:trPr>
        <w:tc>
          <w:tcPr>
            <w:tcW w:w="1420" w:type="dxa"/>
            <w:shd w:val="clear" w:color="auto" w:fill="auto"/>
            <w:vAlign w:val="center"/>
          </w:tcPr>
          <w:p w14:paraId="4188F4C4"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15</w:t>
            </w:r>
          </w:p>
        </w:tc>
        <w:tc>
          <w:tcPr>
            <w:tcW w:w="3639" w:type="dxa"/>
            <w:shd w:val="clear" w:color="auto" w:fill="auto"/>
            <w:vAlign w:val="center"/>
          </w:tcPr>
          <w:p w14:paraId="3E22E715"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取芯机</w:t>
            </w:r>
          </w:p>
        </w:tc>
        <w:tc>
          <w:tcPr>
            <w:tcW w:w="1112" w:type="dxa"/>
            <w:shd w:val="clear" w:color="auto" w:fill="auto"/>
            <w:vAlign w:val="center"/>
          </w:tcPr>
          <w:p w14:paraId="5C07EF56" w14:textId="77777777" w:rsidR="006475E6" w:rsidRDefault="006475E6" w:rsidP="0058539A">
            <w:pPr>
              <w:adjustRightInd w:val="0"/>
              <w:snapToGri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台</w:t>
            </w:r>
          </w:p>
        </w:tc>
        <w:tc>
          <w:tcPr>
            <w:tcW w:w="2447" w:type="dxa"/>
            <w:shd w:val="clear" w:color="auto" w:fill="auto"/>
            <w:vAlign w:val="center"/>
          </w:tcPr>
          <w:p w14:paraId="3775A6DC"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szCs w:val="21"/>
              </w:rPr>
              <w:t>1</w:t>
            </w:r>
          </w:p>
        </w:tc>
      </w:tr>
      <w:tr w:rsidR="006475E6" w14:paraId="5AEF391F" w14:textId="77777777" w:rsidTr="0058539A">
        <w:trPr>
          <w:trHeight w:val="289"/>
          <w:jc w:val="center"/>
        </w:trPr>
        <w:tc>
          <w:tcPr>
            <w:tcW w:w="1420" w:type="dxa"/>
            <w:shd w:val="clear" w:color="auto" w:fill="auto"/>
            <w:vAlign w:val="center"/>
          </w:tcPr>
          <w:p w14:paraId="08CAED21" w14:textId="77777777" w:rsidR="006475E6" w:rsidRDefault="006475E6" w:rsidP="0058539A">
            <w:pPr>
              <w:widowControl/>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16</w:t>
            </w:r>
          </w:p>
        </w:tc>
        <w:tc>
          <w:tcPr>
            <w:tcW w:w="3639" w:type="dxa"/>
            <w:shd w:val="clear" w:color="auto" w:fill="auto"/>
            <w:vAlign w:val="center"/>
          </w:tcPr>
          <w:p w14:paraId="6BF7B1A6"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proofErr w:type="gramStart"/>
            <w:r>
              <w:rPr>
                <w:rFonts w:asciiTheme="majorEastAsia" w:eastAsiaTheme="majorEastAsia" w:hAnsiTheme="majorEastAsia" w:cs="黑体" w:hint="eastAsia"/>
                <w:szCs w:val="21"/>
              </w:rPr>
              <w:t>索力仪</w:t>
            </w:r>
            <w:proofErr w:type="gramEnd"/>
          </w:p>
        </w:tc>
        <w:tc>
          <w:tcPr>
            <w:tcW w:w="1112" w:type="dxa"/>
            <w:shd w:val="clear" w:color="auto" w:fill="auto"/>
            <w:vAlign w:val="center"/>
          </w:tcPr>
          <w:p w14:paraId="18672305" w14:textId="77777777" w:rsidR="006475E6" w:rsidRDefault="006475E6" w:rsidP="0058539A">
            <w:pPr>
              <w:adjustRightInd w:val="0"/>
              <w:snapToGri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台</w:t>
            </w:r>
          </w:p>
        </w:tc>
        <w:tc>
          <w:tcPr>
            <w:tcW w:w="2447" w:type="dxa"/>
            <w:shd w:val="clear" w:color="auto" w:fill="auto"/>
            <w:vAlign w:val="center"/>
          </w:tcPr>
          <w:p w14:paraId="47B73814"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szCs w:val="21"/>
              </w:rPr>
              <w:t>1</w:t>
            </w:r>
          </w:p>
        </w:tc>
      </w:tr>
      <w:tr w:rsidR="006475E6" w14:paraId="32F435FE" w14:textId="77777777" w:rsidTr="0058539A">
        <w:trPr>
          <w:trHeight w:val="289"/>
          <w:jc w:val="center"/>
        </w:trPr>
        <w:tc>
          <w:tcPr>
            <w:tcW w:w="1420" w:type="dxa"/>
            <w:shd w:val="clear" w:color="auto" w:fill="auto"/>
            <w:vAlign w:val="center"/>
          </w:tcPr>
          <w:p w14:paraId="266F3CA5" w14:textId="77777777" w:rsidR="006475E6" w:rsidRDefault="006475E6" w:rsidP="0058539A">
            <w:pPr>
              <w:widowControl/>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17</w:t>
            </w:r>
          </w:p>
        </w:tc>
        <w:tc>
          <w:tcPr>
            <w:tcW w:w="3639" w:type="dxa"/>
            <w:shd w:val="clear" w:color="auto" w:fill="auto"/>
            <w:vAlign w:val="center"/>
          </w:tcPr>
          <w:p w14:paraId="14764C61"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温度传感器</w:t>
            </w:r>
          </w:p>
        </w:tc>
        <w:tc>
          <w:tcPr>
            <w:tcW w:w="1112" w:type="dxa"/>
            <w:shd w:val="clear" w:color="auto" w:fill="auto"/>
            <w:vAlign w:val="center"/>
          </w:tcPr>
          <w:p w14:paraId="195CCED4" w14:textId="77777777" w:rsidR="006475E6" w:rsidRDefault="006475E6" w:rsidP="0058539A">
            <w:pPr>
              <w:adjustRightInd w:val="0"/>
              <w:snapToGrid w:val="0"/>
              <w:spacing w:line="440" w:lineRule="exact"/>
              <w:jc w:val="center"/>
              <w:textAlignment w:val="baseline"/>
              <w:rPr>
                <w:rFonts w:asciiTheme="majorEastAsia" w:eastAsiaTheme="majorEastAsia" w:hAnsiTheme="majorEastAsia" w:cs="黑体"/>
                <w:szCs w:val="21"/>
              </w:rPr>
            </w:pPr>
            <w:proofErr w:type="gramStart"/>
            <w:r>
              <w:rPr>
                <w:rFonts w:asciiTheme="majorEastAsia" w:eastAsiaTheme="majorEastAsia" w:hAnsiTheme="majorEastAsia" w:cs="黑体" w:hint="eastAsia"/>
                <w:szCs w:val="21"/>
              </w:rPr>
              <w:t>个</w:t>
            </w:r>
            <w:proofErr w:type="gramEnd"/>
          </w:p>
        </w:tc>
        <w:tc>
          <w:tcPr>
            <w:tcW w:w="2447" w:type="dxa"/>
            <w:shd w:val="clear" w:color="auto" w:fill="auto"/>
            <w:vAlign w:val="center"/>
          </w:tcPr>
          <w:p w14:paraId="1877473A"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szCs w:val="21"/>
              </w:rPr>
              <w:t>1</w:t>
            </w:r>
          </w:p>
        </w:tc>
      </w:tr>
      <w:tr w:rsidR="006475E6" w14:paraId="0BD943A5" w14:textId="77777777" w:rsidTr="0058539A">
        <w:trPr>
          <w:trHeight w:val="289"/>
          <w:jc w:val="center"/>
        </w:trPr>
        <w:tc>
          <w:tcPr>
            <w:tcW w:w="1420" w:type="dxa"/>
            <w:shd w:val="clear" w:color="auto" w:fill="auto"/>
            <w:vAlign w:val="center"/>
          </w:tcPr>
          <w:p w14:paraId="5DC81468" w14:textId="77777777" w:rsidR="006475E6" w:rsidRDefault="006475E6" w:rsidP="0058539A">
            <w:pPr>
              <w:widowControl/>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18</w:t>
            </w:r>
          </w:p>
        </w:tc>
        <w:tc>
          <w:tcPr>
            <w:tcW w:w="3639" w:type="dxa"/>
            <w:shd w:val="clear" w:color="auto" w:fill="auto"/>
            <w:vAlign w:val="center"/>
          </w:tcPr>
          <w:p w14:paraId="5FC3D064"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计算软件</w:t>
            </w:r>
          </w:p>
        </w:tc>
        <w:tc>
          <w:tcPr>
            <w:tcW w:w="1112" w:type="dxa"/>
            <w:shd w:val="clear" w:color="auto" w:fill="auto"/>
            <w:vAlign w:val="center"/>
          </w:tcPr>
          <w:p w14:paraId="761E7AC5" w14:textId="77777777" w:rsidR="006475E6" w:rsidRDefault="006475E6" w:rsidP="0058539A">
            <w:pPr>
              <w:adjustRightInd w:val="0"/>
              <w:snapToGri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套</w:t>
            </w:r>
          </w:p>
        </w:tc>
        <w:tc>
          <w:tcPr>
            <w:tcW w:w="2447" w:type="dxa"/>
            <w:shd w:val="clear" w:color="auto" w:fill="auto"/>
            <w:vAlign w:val="center"/>
          </w:tcPr>
          <w:p w14:paraId="0A58CDBB"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szCs w:val="21"/>
              </w:rPr>
              <w:t>1</w:t>
            </w:r>
          </w:p>
        </w:tc>
      </w:tr>
      <w:tr w:rsidR="006475E6" w14:paraId="4EB2D8B1" w14:textId="77777777" w:rsidTr="0058539A">
        <w:trPr>
          <w:trHeight w:val="289"/>
          <w:jc w:val="center"/>
        </w:trPr>
        <w:tc>
          <w:tcPr>
            <w:tcW w:w="1420" w:type="dxa"/>
            <w:shd w:val="clear" w:color="auto" w:fill="auto"/>
            <w:vAlign w:val="center"/>
          </w:tcPr>
          <w:p w14:paraId="2904DA13" w14:textId="77777777" w:rsidR="006475E6" w:rsidRDefault="006475E6" w:rsidP="0058539A">
            <w:pPr>
              <w:widowControl/>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szCs w:val="21"/>
              </w:rPr>
              <w:t>19</w:t>
            </w:r>
          </w:p>
        </w:tc>
        <w:tc>
          <w:tcPr>
            <w:tcW w:w="3639" w:type="dxa"/>
            <w:shd w:val="clear" w:color="auto" w:fill="auto"/>
            <w:vAlign w:val="center"/>
          </w:tcPr>
          <w:p w14:paraId="3A2EC92B"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彩色打印机</w:t>
            </w:r>
          </w:p>
        </w:tc>
        <w:tc>
          <w:tcPr>
            <w:tcW w:w="1112" w:type="dxa"/>
            <w:shd w:val="clear" w:color="auto" w:fill="auto"/>
            <w:vAlign w:val="center"/>
          </w:tcPr>
          <w:p w14:paraId="2FE84E4A" w14:textId="77777777" w:rsidR="006475E6" w:rsidRDefault="006475E6" w:rsidP="0058539A">
            <w:pPr>
              <w:adjustRightInd w:val="0"/>
              <w:snapToGri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台</w:t>
            </w:r>
          </w:p>
        </w:tc>
        <w:tc>
          <w:tcPr>
            <w:tcW w:w="2447" w:type="dxa"/>
            <w:shd w:val="clear" w:color="auto" w:fill="auto"/>
            <w:vAlign w:val="center"/>
          </w:tcPr>
          <w:p w14:paraId="7E103449"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szCs w:val="21"/>
              </w:rPr>
              <w:t>1</w:t>
            </w:r>
          </w:p>
        </w:tc>
      </w:tr>
      <w:tr w:rsidR="006475E6" w14:paraId="190C9A51" w14:textId="77777777" w:rsidTr="0058539A">
        <w:trPr>
          <w:trHeight w:val="289"/>
          <w:jc w:val="center"/>
        </w:trPr>
        <w:tc>
          <w:tcPr>
            <w:tcW w:w="1420" w:type="dxa"/>
            <w:shd w:val="clear" w:color="auto" w:fill="auto"/>
            <w:vAlign w:val="center"/>
          </w:tcPr>
          <w:p w14:paraId="3E2FE806" w14:textId="77777777" w:rsidR="006475E6" w:rsidRDefault="006475E6" w:rsidP="0058539A">
            <w:pPr>
              <w:widowControl/>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szCs w:val="21"/>
              </w:rPr>
              <w:t>20</w:t>
            </w:r>
          </w:p>
        </w:tc>
        <w:tc>
          <w:tcPr>
            <w:tcW w:w="3639" w:type="dxa"/>
            <w:shd w:val="clear" w:color="auto" w:fill="auto"/>
            <w:vAlign w:val="center"/>
          </w:tcPr>
          <w:p w14:paraId="4EE51355"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电脑</w:t>
            </w:r>
          </w:p>
        </w:tc>
        <w:tc>
          <w:tcPr>
            <w:tcW w:w="1112" w:type="dxa"/>
            <w:shd w:val="clear" w:color="auto" w:fill="auto"/>
            <w:vAlign w:val="center"/>
          </w:tcPr>
          <w:p w14:paraId="452385F6" w14:textId="77777777" w:rsidR="006475E6" w:rsidRDefault="006475E6" w:rsidP="0058539A">
            <w:pPr>
              <w:adjustRightInd w:val="0"/>
              <w:snapToGri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台</w:t>
            </w:r>
          </w:p>
        </w:tc>
        <w:tc>
          <w:tcPr>
            <w:tcW w:w="2447" w:type="dxa"/>
            <w:shd w:val="clear" w:color="auto" w:fill="auto"/>
            <w:vAlign w:val="center"/>
          </w:tcPr>
          <w:p w14:paraId="7ED6FF49"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szCs w:val="21"/>
              </w:rPr>
              <w:t>1</w:t>
            </w:r>
          </w:p>
        </w:tc>
      </w:tr>
      <w:tr w:rsidR="006475E6" w14:paraId="15026A6A" w14:textId="77777777" w:rsidTr="0058539A">
        <w:trPr>
          <w:trHeight w:val="375"/>
          <w:jc w:val="center"/>
        </w:trPr>
        <w:tc>
          <w:tcPr>
            <w:tcW w:w="1420" w:type="dxa"/>
            <w:shd w:val="clear" w:color="auto" w:fill="auto"/>
            <w:vAlign w:val="center"/>
          </w:tcPr>
          <w:p w14:paraId="1388E693" w14:textId="77777777" w:rsidR="006475E6" w:rsidRDefault="006475E6" w:rsidP="0058539A">
            <w:pPr>
              <w:widowControl/>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szCs w:val="21"/>
              </w:rPr>
              <w:t>21</w:t>
            </w:r>
          </w:p>
        </w:tc>
        <w:tc>
          <w:tcPr>
            <w:tcW w:w="3639" w:type="dxa"/>
            <w:shd w:val="clear" w:color="auto" w:fill="auto"/>
            <w:vAlign w:val="center"/>
          </w:tcPr>
          <w:p w14:paraId="06026461"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越野车</w:t>
            </w:r>
          </w:p>
        </w:tc>
        <w:tc>
          <w:tcPr>
            <w:tcW w:w="1112" w:type="dxa"/>
            <w:shd w:val="clear" w:color="auto" w:fill="auto"/>
            <w:vAlign w:val="center"/>
          </w:tcPr>
          <w:p w14:paraId="24D1A1F3"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hint="eastAsia"/>
                <w:szCs w:val="21"/>
              </w:rPr>
              <w:t>辆</w:t>
            </w:r>
          </w:p>
        </w:tc>
        <w:tc>
          <w:tcPr>
            <w:tcW w:w="2447" w:type="dxa"/>
            <w:shd w:val="clear" w:color="auto" w:fill="auto"/>
            <w:vAlign w:val="center"/>
          </w:tcPr>
          <w:p w14:paraId="193EB069" w14:textId="77777777" w:rsidR="006475E6" w:rsidRDefault="006475E6" w:rsidP="0058539A">
            <w:pPr>
              <w:adjustRightInd w:val="0"/>
              <w:spacing w:line="440" w:lineRule="exact"/>
              <w:jc w:val="center"/>
              <w:textAlignment w:val="baseline"/>
              <w:rPr>
                <w:rFonts w:asciiTheme="majorEastAsia" w:eastAsiaTheme="majorEastAsia" w:hAnsiTheme="majorEastAsia" w:cs="黑体"/>
                <w:szCs w:val="21"/>
              </w:rPr>
            </w:pPr>
            <w:r>
              <w:rPr>
                <w:rFonts w:asciiTheme="majorEastAsia" w:eastAsiaTheme="majorEastAsia" w:hAnsiTheme="majorEastAsia" w:cs="黑体"/>
                <w:szCs w:val="21"/>
              </w:rPr>
              <w:t>2</w:t>
            </w:r>
          </w:p>
        </w:tc>
      </w:tr>
    </w:tbl>
    <w:p w14:paraId="18B915D0" w14:textId="77777777" w:rsidR="006475E6" w:rsidRDefault="006475E6" w:rsidP="006475E6">
      <w:pPr>
        <w:tabs>
          <w:tab w:val="left" w:pos="220"/>
        </w:tabs>
        <w:adjustRightInd w:val="0"/>
        <w:snapToGrid w:val="0"/>
        <w:spacing w:line="440" w:lineRule="exact"/>
        <w:ind w:firstLineChars="100" w:firstLine="210"/>
        <w:textAlignment w:val="baseline"/>
        <w:rPr>
          <w:rFonts w:asciiTheme="majorEastAsia" w:eastAsiaTheme="majorEastAsia" w:hAnsiTheme="majorEastAsia" w:cs="宋体"/>
          <w:b/>
          <w:szCs w:val="21"/>
        </w:rPr>
      </w:pPr>
      <w:r>
        <w:rPr>
          <w:rFonts w:asciiTheme="majorEastAsia" w:eastAsiaTheme="majorEastAsia" w:hAnsiTheme="majorEastAsia" w:cs="宋体" w:hint="eastAsia"/>
          <w:b/>
          <w:szCs w:val="21"/>
        </w:rPr>
        <w:t>注：</w:t>
      </w:r>
    </w:p>
    <w:p w14:paraId="0F8693F9" w14:textId="77777777" w:rsidR="006475E6" w:rsidRDefault="006475E6" w:rsidP="006475E6">
      <w:pPr>
        <w:adjustRightInd w:val="0"/>
        <w:snapToGrid w:val="0"/>
        <w:spacing w:line="440" w:lineRule="exact"/>
        <w:ind w:firstLineChars="200" w:firstLine="420"/>
        <w:textAlignment w:val="baseline"/>
        <w:rPr>
          <w:rFonts w:asciiTheme="majorEastAsia" w:eastAsiaTheme="majorEastAsia" w:hAnsiTheme="majorEastAsia" w:cs="宋体"/>
          <w:b/>
          <w:szCs w:val="21"/>
        </w:rPr>
      </w:pPr>
      <w:r>
        <w:rPr>
          <w:rFonts w:asciiTheme="majorEastAsia" w:eastAsiaTheme="majorEastAsia" w:hAnsiTheme="majorEastAsia" w:cs="宋体" w:hint="eastAsia"/>
          <w:b/>
          <w:szCs w:val="21"/>
        </w:rPr>
        <w:t>1.本表中试验、检测设备为投标人派驻到现场的最低要求，投标时无须提供相关证明资料，评标时不作为考核条件。投标人一旦中标，中标人与招标人签订合同时，该表要求试验、检测设备作为签订合同的必要前置条件。若中标人未能按本表要求配置试验、检测设备，招标人有权终止合同。</w:t>
      </w:r>
    </w:p>
    <w:p w14:paraId="38E76EE8" w14:textId="77777777" w:rsidR="006475E6" w:rsidRDefault="006475E6" w:rsidP="006475E6">
      <w:pPr>
        <w:adjustRightInd w:val="0"/>
        <w:snapToGrid w:val="0"/>
        <w:spacing w:line="440" w:lineRule="exact"/>
        <w:ind w:firstLineChars="200" w:firstLine="422"/>
        <w:textAlignment w:val="baseline"/>
        <w:rPr>
          <w:rFonts w:ascii="宋体" w:eastAsia="宋体" w:hAnsi="宋体" w:cs="宋体"/>
          <w:b/>
          <w:color w:val="000000"/>
          <w:szCs w:val="21"/>
        </w:rPr>
      </w:pPr>
      <w:r>
        <w:rPr>
          <w:rFonts w:ascii="宋体" w:eastAsia="宋体" w:hAnsi="宋体" w:cs="宋体" w:hint="eastAsia"/>
          <w:b/>
          <w:color w:val="000000"/>
          <w:szCs w:val="21"/>
        </w:rPr>
        <w:t>2</w:t>
      </w:r>
      <w:r>
        <w:rPr>
          <w:rFonts w:ascii="宋体" w:hAnsi="宋体" w:cs="宋体" w:hint="eastAsia"/>
          <w:b/>
          <w:color w:val="000000"/>
          <w:szCs w:val="21"/>
        </w:rPr>
        <w:t>.</w:t>
      </w:r>
      <w:r>
        <w:rPr>
          <w:rFonts w:ascii="宋体" w:eastAsia="宋体" w:hAnsi="宋体" w:cs="宋体" w:hint="eastAsia"/>
          <w:b/>
          <w:color w:val="000000"/>
          <w:szCs w:val="21"/>
        </w:rPr>
        <w:t>中标人还应按照贵州省交通建设工程质量监督局“《贵州省高速公路现场监控检测项目标准化建设及管理指导意见（试行）》（黔交质〔2020〕42号）”进行标准化建设和管理</w:t>
      </w:r>
      <w:r>
        <w:rPr>
          <w:rFonts w:ascii="宋体" w:hAnsi="宋体" w:cs="宋体" w:hint="eastAsia"/>
          <w:b/>
          <w:color w:val="000000"/>
          <w:szCs w:val="21"/>
        </w:rPr>
        <w:t>，以及</w:t>
      </w:r>
      <w:r>
        <w:rPr>
          <w:rFonts w:ascii="宋体" w:eastAsia="宋体" w:hAnsi="宋体" w:cs="宋体" w:hint="eastAsia"/>
          <w:b/>
          <w:color w:val="000000"/>
          <w:szCs w:val="21"/>
        </w:rPr>
        <w:t>“关于实施《贵州省公路水运工程工地试验检测项目部管理细则》的通知（黔交质〔2015〕111号）”</w:t>
      </w:r>
      <w:r>
        <w:rPr>
          <w:rFonts w:ascii="宋体" w:hAnsi="宋体" w:cs="宋体" w:hint="eastAsia"/>
          <w:b/>
          <w:color w:val="000000"/>
          <w:szCs w:val="21"/>
        </w:rPr>
        <w:t>的规定，</w:t>
      </w:r>
      <w:r>
        <w:rPr>
          <w:rFonts w:ascii="宋体" w:eastAsia="宋体" w:hAnsi="宋体" w:cs="宋体" w:hint="eastAsia"/>
          <w:b/>
          <w:color w:val="000000"/>
          <w:szCs w:val="21"/>
        </w:rPr>
        <w:t>以工程实际需</w:t>
      </w:r>
      <w:r>
        <w:rPr>
          <w:rFonts w:ascii="宋体" w:eastAsia="宋体" w:hAnsi="宋体" w:cs="宋体" w:hint="eastAsia"/>
          <w:b/>
          <w:color w:val="000000"/>
          <w:szCs w:val="21"/>
        </w:rPr>
        <w:lastRenderedPageBreak/>
        <w:t>求出发，投入的仪器设备、车辆等应满足本项目工程试验检测的需要，并在投标报价时充分考虑，招标人不再对此另行支付</w:t>
      </w:r>
      <w:r>
        <w:rPr>
          <w:rFonts w:ascii="宋体" w:hAnsi="宋体" w:cs="宋体" w:hint="eastAsia"/>
          <w:b/>
          <w:color w:val="000000"/>
          <w:szCs w:val="21"/>
        </w:rPr>
        <w:t>费用</w:t>
      </w:r>
      <w:r>
        <w:rPr>
          <w:rFonts w:ascii="宋体" w:eastAsia="宋体" w:hAnsi="宋体" w:cs="宋体" w:hint="eastAsia"/>
          <w:b/>
          <w:color w:val="000000"/>
          <w:szCs w:val="21"/>
        </w:rPr>
        <w:t>。</w:t>
      </w:r>
    </w:p>
    <w:p w14:paraId="6353427E" w14:textId="21967DA5" w:rsidR="009F4300" w:rsidRPr="00983D2D" w:rsidRDefault="006475E6" w:rsidP="006475E6">
      <w:pPr>
        <w:pStyle w:val="2"/>
        <w:spacing w:line="440" w:lineRule="exact"/>
        <w:ind w:left="0"/>
        <w:rPr>
          <w:lang w:eastAsia="zh-CN"/>
        </w:rPr>
      </w:pPr>
      <w:r>
        <w:rPr>
          <w:rFonts w:ascii="宋体" w:eastAsia="宋体" w:hAnsi="宋体" w:cs="宋体" w:hint="eastAsia"/>
          <w:b/>
          <w:sz w:val="21"/>
          <w:szCs w:val="21"/>
          <w:lang w:eastAsia="zh-CN"/>
        </w:rPr>
        <w:t>3</w:t>
      </w:r>
      <w:r>
        <w:rPr>
          <w:rFonts w:ascii="宋体" w:hAnsi="宋体" w:cs="宋体" w:hint="eastAsia"/>
          <w:b/>
          <w:sz w:val="21"/>
          <w:szCs w:val="21"/>
          <w:lang w:eastAsia="zh-CN"/>
        </w:rPr>
        <w:t>.</w:t>
      </w:r>
      <w:r>
        <w:rPr>
          <w:rFonts w:ascii="宋体" w:eastAsia="宋体" w:hAnsi="宋体" w:cs="宋体" w:hint="eastAsia"/>
          <w:b/>
          <w:sz w:val="21"/>
          <w:szCs w:val="21"/>
          <w:lang w:eastAsia="zh-CN"/>
        </w:rPr>
        <w:t>在项目实施过程中，即使中标人按照本表及</w:t>
      </w:r>
      <w:r>
        <w:rPr>
          <w:rFonts w:ascii="宋体" w:eastAsia="宋体" w:hAnsi="宋体" w:cs="宋体" w:hint="eastAsia"/>
          <w:b/>
          <w:color w:val="000000"/>
          <w:sz w:val="21"/>
          <w:szCs w:val="21"/>
          <w:lang w:eastAsia="zh-CN"/>
        </w:rPr>
        <w:t>《贵州省公路水运工程工地试验检测项目部管理细则》</w:t>
      </w:r>
      <w:r>
        <w:rPr>
          <w:rFonts w:ascii="宋体" w:eastAsia="宋体" w:hAnsi="宋体" w:cs="宋体" w:hint="eastAsia"/>
          <w:b/>
          <w:sz w:val="21"/>
          <w:szCs w:val="21"/>
          <w:lang w:eastAsia="zh-CN"/>
        </w:rPr>
        <w:t>要求配备了试验、检测设备，若中标人配备的试验、检测设备不能满足合同进度计划和（或）质量要求时，发包人有权要求中标人继续增配或更换试验、检测设备，中标人在接到通知要求后应立即执行，不得无故拖延，由此增加的费用和（或）由此造成的工期延误由中标人承担。</w:t>
      </w:r>
    </w:p>
    <w:p w14:paraId="48AA60FB" w14:textId="52F835EC" w:rsidR="009F4300" w:rsidRDefault="009F4300">
      <w:pPr>
        <w:widowControl/>
        <w:jc w:val="left"/>
      </w:pPr>
      <w:r>
        <w:br w:type="page"/>
      </w:r>
    </w:p>
    <w:p w14:paraId="13B3A6FD" w14:textId="77777777" w:rsidR="009F4300" w:rsidRPr="00BF4772" w:rsidRDefault="009F4300" w:rsidP="009F4300">
      <w:pPr>
        <w:pStyle w:val="1"/>
        <w:ind w:firstLineChars="49" w:firstLine="197"/>
        <w:rPr>
          <w:rFonts w:ascii="新罗马" w:eastAsia="新罗马"/>
          <w:sz w:val="40"/>
          <w:szCs w:val="40"/>
        </w:rPr>
      </w:pPr>
      <w:r w:rsidRPr="00BF4772">
        <w:rPr>
          <w:rFonts w:ascii="新罗马" w:eastAsia="新罗马" w:hint="eastAsia"/>
          <w:sz w:val="40"/>
          <w:szCs w:val="40"/>
        </w:rPr>
        <w:lastRenderedPageBreak/>
        <w:t>2、评标办法</w:t>
      </w:r>
    </w:p>
    <w:p w14:paraId="35C1E06D" w14:textId="1240486D" w:rsidR="006475E6" w:rsidRDefault="006475E6" w:rsidP="006475E6">
      <w:pPr>
        <w:tabs>
          <w:tab w:val="left" w:pos="3029"/>
        </w:tabs>
        <w:spacing w:line="440" w:lineRule="exact"/>
        <w:ind w:right="275"/>
        <w:jc w:val="center"/>
        <w:rPr>
          <w:rFonts w:ascii="Arial" w:eastAsia="宋体" w:hAnsi="Arial" w:cs="Arial"/>
          <w:b/>
          <w:sz w:val="36"/>
          <w:szCs w:val="36"/>
          <w:shd w:val="clear" w:color="auto" w:fill="FFFFFF" w:themeFill="background1"/>
        </w:rPr>
      </w:pPr>
      <w:r>
        <w:rPr>
          <w:rFonts w:ascii="Arial" w:eastAsia="宋体" w:hAnsi="Arial" w:cs="Arial"/>
          <w:b/>
          <w:spacing w:val="-12"/>
          <w:w w:val="102"/>
          <w:sz w:val="36"/>
          <w:szCs w:val="36"/>
        </w:rPr>
        <w:t>评</w:t>
      </w:r>
      <w:r>
        <w:rPr>
          <w:rFonts w:ascii="Arial" w:eastAsia="宋体" w:hAnsi="Arial" w:cs="Arial"/>
          <w:b/>
          <w:w w:val="102"/>
          <w:sz w:val="36"/>
          <w:szCs w:val="36"/>
        </w:rPr>
        <w:t>标</w:t>
      </w:r>
      <w:r>
        <w:rPr>
          <w:rFonts w:ascii="Arial" w:eastAsia="宋体" w:hAnsi="Arial" w:cs="Arial"/>
          <w:b/>
          <w:spacing w:val="-5"/>
          <w:w w:val="102"/>
          <w:sz w:val="36"/>
          <w:szCs w:val="36"/>
        </w:rPr>
        <w:t>办</w:t>
      </w:r>
      <w:r>
        <w:rPr>
          <w:rFonts w:ascii="Arial" w:eastAsia="宋体" w:hAnsi="Arial" w:cs="Arial"/>
          <w:b/>
          <w:w w:val="97"/>
          <w:sz w:val="36"/>
          <w:szCs w:val="36"/>
        </w:rPr>
        <w:t>法</w:t>
      </w:r>
      <w:r>
        <w:rPr>
          <w:rFonts w:ascii="Arial" w:eastAsia="宋体" w:hAnsi="Arial" w:cs="Arial"/>
          <w:b/>
          <w:spacing w:val="29"/>
          <w:w w:val="37"/>
          <w:sz w:val="36"/>
          <w:szCs w:val="36"/>
        </w:rPr>
        <w:t>（</w:t>
      </w:r>
      <w:r>
        <w:rPr>
          <w:rFonts w:ascii="Arial" w:eastAsia="宋体" w:hAnsi="Arial" w:cs="Arial"/>
          <w:b/>
          <w:w w:val="90"/>
          <w:sz w:val="36"/>
          <w:szCs w:val="36"/>
        </w:rPr>
        <w:t>综合评估法</w:t>
      </w:r>
      <w:r>
        <w:rPr>
          <w:rFonts w:ascii="Arial" w:eastAsia="宋体" w:hAnsi="Arial" w:cs="Arial"/>
          <w:b/>
          <w:spacing w:val="29"/>
          <w:w w:val="37"/>
          <w:sz w:val="36"/>
          <w:szCs w:val="36"/>
        </w:rPr>
        <w:t>）</w:t>
      </w:r>
    </w:p>
    <w:p w14:paraId="69CB8BD7" w14:textId="77777777" w:rsidR="006475E6" w:rsidRDefault="006475E6" w:rsidP="006475E6">
      <w:pPr>
        <w:spacing w:line="440" w:lineRule="exact"/>
        <w:ind w:left="142"/>
        <w:rPr>
          <w:rFonts w:ascii="Arial" w:eastAsia="宋体" w:hAnsi="Arial" w:cs="Arial"/>
          <w:sz w:val="13"/>
          <w:szCs w:val="14"/>
        </w:rPr>
      </w:pPr>
      <w:r>
        <w:rPr>
          <w:rFonts w:ascii="Arial" w:eastAsia="宋体" w:hAnsi="Arial" w:cs="Arial"/>
          <w:b/>
          <w:bCs/>
          <w:sz w:val="24"/>
          <w:szCs w:val="28"/>
        </w:rPr>
        <w:t>评标办法前附表</w:t>
      </w:r>
    </w:p>
    <w:tbl>
      <w:tblPr>
        <w:tblStyle w:val="TableNormal3"/>
        <w:tblW w:w="9535" w:type="dxa"/>
        <w:tblInd w:w="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957"/>
        <w:gridCol w:w="566"/>
        <w:gridCol w:w="471"/>
        <w:gridCol w:w="1156"/>
        <w:gridCol w:w="1548"/>
        <w:gridCol w:w="691"/>
        <w:gridCol w:w="4146"/>
      </w:tblGrid>
      <w:tr w:rsidR="006475E6" w14:paraId="4A377F0E" w14:textId="77777777" w:rsidTr="0058539A">
        <w:tc>
          <w:tcPr>
            <w:tcW w:w="1994" w:type="dxa"/>
            <w:gridSpan w:val="3"/>
            <w:shd w:val="clear" w:color="auto" w:fill="auto"/>
            <w:vAlign w:val="center"/>
          </w:tcPr>
          <w:p w14:paraId="40C09391" w14:textId="77777777" w:rsidR="006475E6" w:rsidRDefault="006475E6" w:rsidP="0058539A">
            <w:pPr>
              <w:spacing w:line="440" w:lineRule="exact"/>
              <w:ind w:leftChars="30" w:left="63" w:rightChars="30" w:right="63"/>
              <w:jc w:val="center"/>
              <w:rPr>
                <w:rFonts w:asciiTheme="majorEastAsia" w:eastAsiaTheme="majorEastAsia" w:hAnsiTheme="majorEastAsia" w:cs="黑体"/>
                <w:sz w:val="21"/>
                <w:szCs w:val="21"/>
              </w:rPr>
            </w:pPr>
            <w:r>
              <w:rPr>
                <w:rFonts w:asciiTheme="majorEastAsia" w:eastAsiaTheme="majorEastAsia" w:hAnsiTheme="majorEastAsia" w:cs="黑体" w:hint="eastAsia"/>
                <w:b/>
                <w:bCs/>
                <w:sz w:val="21"/>
                <w:szCs w:val="21"/>
              </w:rPr>
              <w:t>条款号</w:t>
            </w:r>
          </w:p>
        </w:tc>
        <w:tc>
          <w:tcPr>
            <w:tcW w:w="7541" w:type="dxa"/>
            <w:gridSpan w:val="4"/>
            <w:shd w:val="clear" w:color="auto" w:fill="auto"/>
            <w:vAlign w:val="center"/>
          </w:tcPr>
          <w:p w14:paraId="36EA010F" w14:textId="77777777" w:rsidR="006475E6" w:rsidRDefault="006475E6" w:rsidP="0058539A">
            <w:pPr>
              <w:spacing w:line="440" w:lineRule="exact"/>
              <w:ind w:leftChars="30" w:left="63" w:rightChars="30" w:right="63"/>
              <w:jc w:val="center"/>
              <w:rPr>
                <w:rFonts w:asciiTheme="majorEastAsia" w:eastAsiaTheme="majorEastAsia" w:hAnsiTheme="majorEastAsia" w:cs="黑体"/>
                <w:sz w:val="21"/>
                <w:szCs w:val="21"/>
              </w:rPr>
            </w:pPr>
            <w:r>
              <w:rPr>
                <w:rFonts w:asciiTheme="majorEastAsia" w:eastAsiaTheme="majorEastAsia" w:hAnsiTheme="majorEastAsia" w:cs="黑体" w:hint="eastAsia"/>
                <w:b/>
                <w:bCs/>
                <w:sz w:val="21"/>
                <w:szCs w:val="21"/>
              </w:rPr>
              <w:t>评审因素与评审标准</w:t>
            </w:r>
          </w:p>
        </w:tc>
      </w:tr>
      <w:tr w:rsidR="006475E6" w14:paraId="5B2A9F59" w14:textId="77777777" w:rsidTr="0058539A">
        <w:tc>
          <w:tcPr>
            <w:tcW w:w="957" w:type="dxa"/>
            <w:shd w:val="clear" w:color="auto" w:fill="auto"/>
            <w:vAlign w:val="center"/>
          </w:tcPr>
          <w:p w14:paraId="4E12176C" w14:textId="77777777" w:rsidR="006475E6" w:rsidRDefault="006475E6" w:rsidP="0058539A">
            <w:pPr>
              <w:spacing w:line="440" w:lineRule="exact"/>
              <w:ind w:leftChars="30" w:left="63" w:rightChars="30" w:right="63"/>
              <w:jc w:val="center"/>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1</w:t>
            </w:r>
          </w:p>
        </w:tc>
        <w:tc>
          <w:tcPr>
            <w:tcW w:w="1037" w:type="dxa"/>
            <w:gridSpan w:val="2"/>
            <w:shd w:val="clear" w:color="auto" w:fill="auto"/>
            <w:vAlign w:val="center"/>
          </w:tcPr>
          <w:p w14:paraId="2719742F" w14:textId="77777777" w:rsidR="006475E6" w:rsidRDefault="006475E6" w:rsidP="0058539A">
            <w:pPr>
              <w:spacing w:line="440" w:lineRule="exact"/>
              <w:ind w:leftChars="30" w:left="63" w:rightChars="30" w:right="63"/>
              <w:jc w:val="center"/>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评标方法</w:t>
            </w:r>
          </w:p>
        </w:tc>
        <w:tc>
          <w:tcPr>
            <w:tcW w:w="7541" w:type="dxa"/>
            <w:gridSpan w:val="4"/>
            <w:shd w:val="clear" w:color="auto" w:fill="auto"/>
          </w:tcPr>
          <w:p w14:paraId="168B02C6" w14:textId="77777777" w:rsidR="006475E6" w:rsidRDefault="006475E6" w:rsidP="0058539A">
            <w:pPr>
              <w:spacing w:line="440" w:lineRule="exact"/>
              <w:ind w:leftChars="30" w:left="63" w:rightChars="30" w:right="63" w:firstLine="420"/>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综合评分相等时，评标委员会依次按照以下优先顺序推荐中标候选人：</w:t>
            </w:r>
          </w:p>
          <w:p w14:paraId="6DF61548" w14:textId="77777777" w:rsidR="006475E6" w:rsidRDefault="006475E6" w:rsidP="0058539A">
            <w:pPr>
              <w:spacing w:line="440" w:lineRule="exact"/>
              <w:ind w:leftChars="30" w:left="63" w:rightChars="30" w:right="63" w:firstLine="420"/>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（1）评标价低的投标人优先；</w:t>
            </w:r>
          </w:p>
          <w:p w14:paraId="149B6392" w14:textId="77777777" w:rsidR="006475E6" w:rsidRDefault="006475E6" w:rsidP="0058539A">
            <w:pPr>
              <w:spacing w:line="440" w:lineRule="exact"/>
              <w:ind w:leftChars="30" w:left="63" w:rightChars="30" w:right="63" w:firstLineChars="200" w:firstLine="420"/>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（2）以评标时采用的信用等级较高的优先；</w:t>
            </w:r>
          </w:p>
          <w:p w14:paraId="2847879F" w14:textId="77777777" w:rsidR="006475E6" w:rsidRDefault="006475E6" w:rsidP="0058539A">
            <w:pPr>
              <w:spacing w:line="440" w:lineRule="exact"/>
              <w:ind w:leftChars="30" w:left="63" w:rightChars="30" w:right="63" w:firstLineChars="200" w:firstLine="420"/>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（3）商务和技术得分较高的投标人优先。</w:t>
            </w:r>
          </w:p>
        </w:tc>
      </w:tr>
      <w:tr w:rsidR="006475E6" w14:paraId="224C6CF6" w14:textId="77777777" w:rsidTr="0058539A">
        <w:tc>
          <w:tcPr>
            <w:tcW w:w="957" w:type="dxa"/>
            <w:shd w:val="clear" w:color="auto" w:fill="auto"/>
            <w:vAlign w:val="center"/>
          </w:tcPr>
          <w:p w14:paraId="0D300934" w14:textId="77777777" w:rsidR="006475E6" w:rsidRDefault="006475E6" w:rsidP="0058539A">
            <w:pPr>
              <w:spacing w:line="440" w:lineRule="exact"/>
              <w:ind w:leftChars="30" w:left="63" w:rightChars="30" w:right="63"/>
              <w:jc w:val="center"/>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2.1.1</w:t>
            </w:r>
          </w:p>
          <w:p w14:paraId="06DDCAA3" w14:textId="77777777" w:rsidR="006475E6" w:rsidRDefault="006475E6" w:rsidP="0058539A">
            <w:pPr>
              <w:spacing w:line="440" w:lineRule="exact"/>
              <w:ind w:leftChars="30" w:left="63" w:rightChars="30" w:right="63"/>
              <w:jc w:val="center"/>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2.1.3</w:t>
            </w:r>
          </w:p>
        </w:tc>
        <w:tc>
          <w:tcPr>
            <w:tcW w:w="1037" w:type="dxa"/>
            <w:gridSpan w:val="2"/>
            <w:shd w:val="clear" w:color="auto" w:fill="auto"/>
            <w:vAlign w:val="center"/>
          </w:tcPr>
          <w:p w14:paraId="05B39248" w14:textId="77777777" w:rsidR="006475E6" w:rsidRDefault="006475E6" w:rsidP="0058539A">
            <w:pPr>
              <w:spacing w:line="440" w:lineRule="exact"/>
              <w:ind w:leftChars="30" w:left="63" w:rightChars="30" w:right="63"/>
              <w:jc w:val="center"/>
              <w:rPr>
                <w:rFonts w:asciiTheme="majorEastAsia" w:eastAsiaTheme="majorEastAsia" w:hAnsiTheme="majorEastAsia" w:cs="黑体"/>
                <w:sz w:val="21"/>
                <w:szCs w:val="21"/>
              </w:rPr>
            </w:pPr>
            <w:r>
              <w:rPr>
                <w:rFonts w:asciiTheme="majorEastAsia" w:eastAsiaTheme="majorEastAsia" w:hAnsiTheme="majorEastAsia" w:cs="黑体" w:hint="eastAsia"/>
                <w:spacing w:val="-1"/>
                <w:sz w:val="21"/>
                <w:szCs w:val="21"/>
              </w:rPr>
              <w:t>形式评审与响应性评审标准</w:t>
            </w:r>
          </w:p>
        </w:tc>
        <w:tc>
          <w:tcPr>
            <w:tcW w:w="7541" w:type="dxa"/>
            <w:gridSpan w:val="4"/>
            <w:shd w:val="clear" w:color="auto" w:fill="auto"/>
          </w:tcPr>
          <w:p w14:paraId="54FF7712" w14:textId="77777777" w:rsidR="006475E6" w:rsidRDefault="006475E6" w:rsidP="0058539A">
            <w:pPr>
              <w:widowControl/>
              <w:spacing w:line="440" w:lineRule="exact"/>
              <w:ind w:leftChars="50" w:left="105" w:rightChars="50" w:right="105"/>
              <w:rPr>
                <w:rFonts w:asciiTheme="majorEastAsia" w:eastAsiaTheme="majorEastAsia" w:hAnsiTheme="majorEastAsia" w:cs="黑体"/>
                <w:b/>
                <w:sz w:val="21"/>
                <w:szCs w:val="21"/>
              </w:rPr>
            </w:pPr>
            <w:r>
              <w:rPr>
                <w:rFonts w:asciiTheme="majorEastAsia" w:eastAsiaTheme="majorEastAsia" w:hAnsiTheme="majorEastAsia" w:cs="黑体" w:hint="eastAsia"/>
                <w:b/>
                <w:sz w:val="21"/>
                <w:szCs w:val="21"/>
              </w:rPr>
              <w:t>第一个信封（商务及技术文件）评审标准：</w:t>
            </w:r>
          </w:p>
          <w:p w14:paraId="6787E01A" w14:textId="77777777" w:rsidR="006475E6" w:rsidRDefault="006475E6" w:rsidP="0058539A">
            <w:pPr>
              <w:spacing w:line="440" w:lineRule="exact"/>
              <w:ind w:leftChars="50" w:left="105" w:rightChars="50" w:right="105"/>
              <w:rPr>
                <w:rFonts w:asciiTheme="majorEastAsia" w:eastAsiaTheme="majorEastAsia" w:hAnsiTheme="majorEastAsia" w:cs="黑体"/>
                <w:b/>
                <w:bCs/>
                <w:sz w:val="21"/>
                <w:szCs w:val="21"/>
              </w:rPr>
            </w:pPr>
            <w:r>
              <w:rPr>
                <w:rFonts w:asciiTheme="majorEastAsia" w:eastAsiaTheme="majorEastAsia" w:hAnsiTheme="majorEastAsia" w:cs="黑体" w:hint="eastAsia"/>
                <w:b/>
                <w:bCs/>
                <w:sz w:val="21"/>
                <w:szCs w:val="21"/>
              </w:rPr>
              <w:t>（1）投标文件按照招标文件规定的格式、内容和要求编制，字迹清晰可辨；</w:t>
            </w:r>
          </w:p>
          <w:p w14:paraId="62AD3B3B" w14:textId="77777777" w:rsidR="006475E6" w:rsidRDefault="006475E6" w:rsidP="0058539A">
            <w:pPr>
              <w:spacing w:line="440" w:lineRule="exact"/>
              <w:ind w:leftChars="50" w:left="105" w:rightChars="50" w:right="105"/>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a.</w:t>
            </w:r>
            <w:proofErr w:type="gramStart"/>
            <w:r>
              <w:rPr>
                <w:rFonts w:asciiTheme="majorEastAsia" w:eastAsiaTheme="majorEastAsia" w:hAnsiTheme="majorEastAsia" w:cs="黑体" w:hint="eastAsia"/>
                <w:sz w:val="21"/>
                <w:szCs w:val="21"/>
              </w:rPr>
              <w:t>投标函按招标文件</w:t>
            </w:r>
            <w:proofErr w:type="gramEnd"/>
            <w:r>
              <w:rPr>
                <w:rFonts w:asciiTheme="majorEastAsia" w:eastAsiaTheme="majorEastAsia" w:hAnsiTheme="majorEastAsia" w:cs="黑体" w:hint="eastAsia"/>
                <w:sz w:val="21"/>
                <w:szCs w:val="21"/>
              </w:rPr>
              <w:t>规定填写，且有法定代表人或其授权代理人亲笔签字，盖有法人章；</w:t>
            </w:r>
          </w:p>
          <w:p w14:paraId="2AC634F4" w14:textId="77777777" w:rsidR="006475E6" w:rsidRDefault="006475E6" w:rsidP="0058539A">
            <w:pPr>
              <w:spacing w:line="440" w:lineRule="exact"/>
              <w:ind w:leftChars="50" w:left="105" w:rightChars="50" w:right="105"/>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b.投标文件组成齐全完整，内容清晰可辨；</w:t>
            </w:r>
          </w:p>
          <w:p w14:paraId="10EA4B69" w14:textId="77777777" w:rsidR="006475E6" w:rsidRDefault="006475E6" w:rsidP="0058539A">
            <w:pPr>
              <w:spacing w:line="440" w:lineRule="exact"/>
              <w:ind w:leftChars="50" w:left="105" w:rightChars="50" w:right="105"/>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c.投标文件按招标文件规定的形式装订；</w:t>
            </w:r>
          </w:p>
          <w:p w14:paraId="075BBBA9" w14:textId="77777777" w:rsidR="006475E6" w:rsidRDefault="006475E6" w:rsidP="0058539A">
            <w:pPr>
              <w:spacing w:line="440" w:lineRule="exact"/>
              <w:ind w:leftChars="50" w:left="105" w:rightChars="50" w:right="105"/>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d.投标文件标明了正、副本，数量满足要求。</w:t>
            </w:r>
          </w:p>
          <w:p w14:paraId="653B04EE" w14:textId="77777777" w:rsidR="006475E6" w:rsidRDefault="006475E6" w:rsidP="0058539A">
            <w:pPr>
              <w:spacing w:line="440" w:lineRule="exact"/>
              <w:ind w:leftChars="50" w:left="105" w:rightChars="50" w:right="105"/>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e.投标文件的标段号与投标文件包封标注的标段号一致。</w:t>
            </w:r>
          </w:p>
          <w:p w14:paraId="243903B1" w14:textId="77777777" w:rsidR="006475E6" w:rsidRDefault="006475E6" w:rsidP="0058539A">
            <w:pPr>
              <w:spacing w:line="440" w:lineRule="exact"/>
              <w:ind w:leftChars="50" w:left="105" w:rightChars="50" w:right="105"/>
              <w:rPr>
                <w:rFonts w:asciiTheme="majorEastAsia" w:eastAsiaTheme="majorEastAsia" w:hAnsiTheme="majorEastAsia" w:cs="黑体"/>
                <w:b/>
                <w:bCs/>
                <w:sz w:val="21"/>
                <w:szCs w:val="21"/>
              </w:rPr>
            </w:pPr>
            <w:r>
              <w:rPr>
                <w:rFonts w:asciiTheme="majorEastAsia" w:eastAsiaTheme="majorEastAsia" w:hAnsiTheme="majorEastAsia" w:cs="黑体" w:hint="eastAsia"/>
                <w:b/>
                <w:bCs/>
                <w:sz w:val="21"/>
                <w:szCs w:val="21"/>
              </w:rPr>
              <w:t>（2）投标文件上法定代表人或其委托代理人的签字、投标人的单位章盖章齐全，符合招标文件规定。</w:t>
            </w:r>
          </w:p>
          <w:p w14:paraId="3A4F5FFD" w14:textId="77777777" w:rsidR="006475E6" w:rsidRDefault="006475E6" w:rsidP="0058539A">
            <w:pPr>
              <w:spacing w:line="440" w:lineRule="exact"/>
              <w:ind w:leftChars="50" w:left="105" w:rightChars="50" w:right="105"/>
              <w:rPr>
                <w:rFonts w:asciiTheme="majorEastAsia" w:eastAsiaTheme="majorEastAsia" w:hAnsiTheme="majorEastAsia" w:cs="黑体"/>
                <w:b/>
                <w:bCs/>
                <w:sz w:val="21"/>
                <w:szCs w:val="21"/>
              </w:rPr>
            </w:pPr>
            <w:r>
              <w:rPr>
                <w:rFonts w:asciiTheme="majorEastAsia" w:eastAsiaTheme="majorEastAsia" w:hAnsiTheme="majorEastAsia" w:cs="黑体" w:hint="eastAsia"/>
                <w:b/>
                <w:bCs/>
                <w:sz w:val="21"/>
                <w:szCs w:val="21"/>
              </w:rPr>
              <w:t>（3）投标人按照招标文件规定的金额、形式、时效和内容提供了投标担保：</w:t>
            </w:r>
          </w:p>
          <w:p w14:paraId="122239B7" w14:textId="77777777" w:rsidR="006475E6" w:rsidRDefault="006475E6" w:rsidP="0058539A">
            <w:pPr>
              <w:spacing w:line="440" w:lineRule="exact"/>
              <w:ind w:leftChars="50" w:left="105" w:rightChars="50" w:right="105"/>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a.投标保证金金额符合招标文件规定的金额，且投标保证金有效期不少于投标有效期；</w:t>
            </w:r>
          </w:p>
          <w:p w14:paraId="460CDBED" w14:textId="77777777" w:rsidR="006475E6" w:rsidRDefault="006475E6" w:rsidP="0058539A">
            <w:pPr>
              <w:spacing w:line="440" w:lineRule="exact"/>
              <w:ind w:leftChars="50" w:left="105" w:rightChars="50" w:right="105"/>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b.若投标保证金采用现金或支票形式提交，投标人应在递交投标文件截止时间之前，将投标保证金由投标人的基本账户转入招标人指定账户，并按照要求在投标文件中附汇款单据（或银行进</w:t>
            </w:r>
            <w:proofErr w:type="gramStart"/>
            <w:r>
              <w:rPr>
                <w:rFonts w:asciiTheme="majorEastAsia" w:eastAsiaTheme="majorEastAsia" w:hAnsiTheme="majorEastAsia" w:cs="黑体" w:hint="eastAsia"/>
                <w:sz w:val="21"/>
                <w:szCs w:val="21"/>
              </w:rPr>
              <w:t>帐单</w:t>
            </w:r>
            <w:proofErr w:type="gramEnd"/>
            <w:r>
              <w:rPr>
                <w:rFonts w:asciiTheme="majorEastAsia" w:eastAsiaTheme="majorEastAsia" w:hAnsiTheme="majorEastAsia" w:cs="黑体" w:hint="eastAsia"/>
                <w:sz w:val="21"/>
                <w:szCs w:val="21"/>
              </w:rPr>
              <w:t>）；</w:t>
            </w:r>
          </w:p>
          <w:p w14:paraId="765DE0A5" w14:textId="77777777" w:rsidR="006475E6" w:rsidRDefault="006475E6" w:rsidP="0058539A">
            <w:pPr>
              <w:spacing w:line="440" w:lineRule="exact"/>
              <w:ind w:leftChars="50" w:left="105" w:rightChars="50" w:right="105"/>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c.若投标保证金采用银行保函形式提交，银行保函的格式、开具保函的银行均满足招标文件要求，且在递交投标文件截止时间之前向招标人提交了银行保函原件。</w:t>
            </w:r>
          </w:p>
          <w:p w14:paraId="0A801A13" w14:textId="77777777" w:rsidR="006475E6" w:rsidRDefault="006475E6" w:rsidP="0058539A">
            <w:pPr>
              <w:spacing w:line="440" w:lineRule="exact"/>
              <w:ind w:leftChars="50" w:left="105" w:rightChars="50" w:right="105"/>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d.若投标保证金采用保证保险形式提交，保证保险相关要求符合招标文件要求。</w:t>
            </w:r>
          </w:p>
          <w:p w14:paraId="6F74EF64" w14:textId="77777777" w:rsidR="006475E6" w:rsidRDefault="006475E6" w:rsidP="0058539A">
            <w:pPr>
              <w:spacing w:line="440" w:lineRule="exact"/>
              <w:rPr>
                <w:rFonts w:asciiTheme="majorEastAsia" w:eastAsiaTheme="majorEastAsia" w:hAnsiTheme="majorEastAsia" w:cs="黑体"/>
                <w:sz w:val="21"/>
                <w:szCs w:val="21"/>
              </w:rPr>
            </w:pPr>
            <w:r>
              <w:rPr>
                <w:rFonts w:asciiTheme="majorEastAsia" w:eastAsiaTheme="majorEastAsia" w:hAnsiTheme="majorEastAsia" w:cs="黑体" w:hint="eastAsia"/>
                <w:spacing w:val="-2"/>
                <w:sz w:val="21"/>
                <w:szCs w:val="21"/>
              </w:rPr>
              <w:t>（</w:t>
            </w:r>
            <w:r>
              <w:rPr>
                <w:rFonts w:asciiTheme="majorEastAsia" w:eastAsiaTheme="majorEastAsia" w:hAnsiTheme="majorEastAsia" w:cs="黑体" w:hint="eastAsia"/>
                <w:sz w:val="21"/>
                <w:szCs w:val="21"/>
              </w:rPr>
              <w:t>4）投标人法定代表人授权委托代理人签署投标文件的，须提交授权委托书，且授权人和被授权人均在授权委托书上签名，未使用印章、签名章或其他电子制版签名代替。</w:t>
            </w:r>
          </w:p>
          <w:p w14:paraId="7410BAC6" w14:textId="77777777" w:rsidR="006475E6" w:rsidRDefault="006475E6" w:rsidP="0058539A">
            <w:pPr>
              <w:spacing w:line="440" w:lineRule="exact"/>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lastRenderedPageBreak/>
              <w:t>（5）投标人的法定代表人亲自签署投标文件的，提供了法定代表人身份证明，且法定代表人在法定代表人身份证明上签名，未使用印章、签名章或其他电子制版签名代替。</w:t>
            </w:r>
          </w:p>
          <w:p w14:paraId="40DA2A0D" w14:textId="77777777" w:rsidR="006475E6" w:rsidRDefault="006475E6" w:rsidP="0058539A">
            <w:pPr>
              <w:spacing w:line="440" w:lineRule="exact"/>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（6）同一投标人未提交两个以上不同的投标文件，但招标文件要求提交备选投标的除外；</w:t>
            </w:r>
          </w:p>
          <w:p w14:paraId="0C8C12C3" w14:textId="77777777" w:rsidR="006475E6" w:rsidRDefault="006475E6" w:rsidP="0058539A">
            <w:pPr>
              <w:spacing w:line="440" w:lineRule="exact"/>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（7）投标文件未出现有关投标报价的内容；</w:t>
            </w:r>
          </w:p>
          <w:p w14:paraId="74B874BD" w14:textId="77777777" w:rsidR="006475E6" w:rsidRDefault="006475E6" w:rsidP="0058539A">
            <w:pPr>
              <w:spacing w:line="440" w:lineRule="exact"/>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（8）投标文件载明的招标项目完成期限符合招标文件规定。</w:t>
            </w:r>
          </w:p>
          <w:p w14:paraId="636375D0" w14:textId="77777777" w:rsidR="006475E6" w:rsidRDefault="006475E6" w:rsidP="0058539A">
            <w:pPr>
              <w:spacing w:line="440" w:lineRule="exact"/>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（9）投标文件对招标文件的实质性要求和条件</w:t>
            </w:r>
            <w:proofErr w:type="gramStart"/>
            <w:r>
              <w:rPr>
                <w:rFonts w:asciiTheme="majorEastAsia" w:eastAsiaTheme="majorEastAsia" w:hAnsiTheme="majorEastAsia" w:cs="黑体" w:hint="eastAsia"/>
                <w:sz w:val="21"/>
                <w:szCs w:val="21"/>
              </w:rPr>
              <w:t>作出</w:t>
            </w:r>
            <w:proofErr w:type="gramEnd"/>
            <w:r>
              <w:rPr>
                <w:rFonts w:asciiTheme="majorEastAsia" w:eastAsiaTheme="majorEastAsia" w:hAnsiTheme="majorEastAsia" w:cs="黑体" w:hint="eastAsia"/>
                <w:sz w:val="21"/>
                <w:szCs w:val="21"/>
              </w:rPr>
              <w:t>响应。</w:t>
            </w:r>
          </w:p>
          <w:p w14:paraId="79AB8FD7" w14:textId="77777777" w:rsidR="006475E6" w:rsidRDefault="006475E6" w:rsidP="0058539A">
            <w:pPr>
              <w:spacing w:line="440" w:lineRule="exact"/>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（10）权利义务符合招标文件规定：</w:t>
            </w:r>
          </w:p>
          <w:p w14:paraId="45BA1ECB" w14:textId="77777777" w:rsidR="006475E6" w:rsidRDefault="006475E6" w:rsidP="0058539A">
            <w:pPr>
              <w:spacing w:line="440" w:lineRule="exact"/>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a.投标人应接受招标文件规定的风险划分原则，未提出新的风险划分办法；</w:t>
            </w:r>
          </w:p>
          <w:p w14:paraId="103C3CF9" w14:textId="77777777" w:rsidR="006475E6" w:rsidRDefault="006475E6" w:rsidP="0058539A">
            <w:pPr>
              <w:spacing w:line="440" w:lineRule="exact"/>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b.投标人未增加委托人的责任范围，或减少投标人义务；</w:t>
            </w:r>
          </w:p>
          <w:p w14:paraId="71FBCD28" w14:textId="77777777" w:rsidR="006475E6" w:rsidRDefault="006475E6" w:rsidP="0058539A">
            <w:pPr>
              <w:spacing w:line="440" w:lineRule="exact"/>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c.投标人未提出不同的支付办法；</w:t>
            </w:r>
          </w:p>
          <w:p w14:paraId="63FA7A47" w14:textId="77777777" w:rsidR="006475E6" w:rsidRDefault="006475E6" w:rsidP="0058539A">
            <w:pPr>
              <w:spacing w:line="440" w:lineRule="exact"/>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d.投标人对合同纠纷、事故处理办法未提出异议；</w:t>
            </w:r>
          </w:p>
          <w:p w14:paraId="1B31F4A6" w14:textId="77777777" w:rsidR="006475E6" w:rsidRDefault="006475E6" w:rsidP="0058539A">
            <w:pPr>
              <w:spacing w:line="440" w:lineRule="exact"/>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e.投标人在投标活动中无欺诈行为；</w:t>
            </w:r>
          </w:p>
          <w:p w14:paraId="66834BA2" w14:textId="77777777" w:rsidR="006475E6" w:rsidRDefault="006475E6" w:rsidP="0058539A">
            <w:pPr>
              <w:spacing w:line="440" w:lineRule="exact"/>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f.投标人未对合同条款有重要保留。</w:t>
            </w:r>
          </w:p>
          <w:p w14:paraId="55F9830E" w14:textId="77777777" w:rsidR="006475E6" w:rsidRDefault="006475E6" w:rsidP="0058539A">
            <w:pPr>
              <w:spacing w:line="440" w:lineRule="exact"/>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（11）投标文件正、副本份数符合招标文件第二章“投标人须知”第3.7.4项规定。</w:t>
            </w:r>
          </w:p>
          <w:p w14:paraId="60259DEE" w14:textId="77777777" w:rsidR="006475E6" w:rsidRDefault="006475E6" w:rsidP="0058539A">
            <w:pPr>
              <w:spacing w:line="440" w:lineRule="exact"/>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（12）投标文件未附有招标人不能接受的条件。</w:t>
            </w:r>
          </w:p>
          <w:p w14:paraId="1E28983E" w14:textId="77777777" w:rsidR="006475E6" w:rsidRDefault="006475E6" w:rsidP="0058539A">
            <w:pPr>
              <w:spacing w:line="440" w:lineRule="exact"/>
              <w:rPr>
                <w:rFonts w:asciiTheme="majorEastAsia" w:eastAsiaTheme="majorEastAsia" w:hAnsiTheme="majorEastAsia" w:cs="黑体"/>
                <w:b/>
                <w:sz w:val="21"/>
                <w:szCs w:val="21"/>
              </w:rPr>
            </w:pPr>
          </w:p>
          <w:p w14:paraId="166541C4" w14:textId="77777777" w:rsidR="006475E6" w:rsidRDefault="006475E6" w:rsidP="0058539A">
            <w:pPr>
              <w:spacing w:line="440" w:lineRule="exact"/>
              <w:ind w:leftChars="50" w:left="105" w:rightChars="50" w:right="105"/>
              <w:rPr>
                <w:rFonts w:asciiTheme="majorEastAsia" w:eastAsiaTheme="majorEastAsia" w:hAnsiTheme="majorEastAsia" w:cs="黑体"/>
                <w:b/>
                <w:bCs/>
                <w:sz w:val="21"/>
                <w:szCs w:val="21"/>
              </w:rPr>
            </w:pPr>
            <w:r>
              <w:rPr>
                <w:rFonts w:asciiTheme="majorEastAsia" w:eastAsiaTheme="majorEastAsia" w:hAnsiTheme="majorEastAsia" w:cs="黑体" w:hint="eastAsia"/>
                <w:b/>
                <w:bCs/>
                <w:sz w:val="21"/>
                <w:szCs w:val="21"/>
              </w:rPr>
              <w:t>第二个信封（报价文件）评审标准：</w:t>
            </w:r>
          </w:p>
          <w:p w14:paraId="4598BB5E" w14:textId="77777777" w:rsidR="006475E6" w:rsidRDefault="006475E6" w:rsidP="0058539A">
            <w:pPr>
              <w:spacing w:line="440" w:lineRule="exact"/>
              <w:ind w:leftChars="50" w:left="105" w:rightChars="50" w:right="105"/>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（1）投标文件按招标文件规定的格式、内容填写，字迹清晰可辨，内容齐全完整；</w:t>
            </w:r>
          </w:p>
          <w:p w14:paraId="0F58E3B6" w14:textId="77777777" w:rsidR="006475E6" w:rsidRDefault="006475E6" w:rsidP="0058539A">
            <w:pPr>
              <w:spacing w:line="440" w:lineRule="exact"/>
              <w:ind w:leftChars="50" w:left="105" w:rightChars="50" w:right="105"/>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a.</w:t>
            </w:r>
            <w:proofErr w:type="gramStart"/>
            <w:r>
              <w:rPr>
                <w:rFonts w:asciiTheme="majorEastAsia" w:eastAsiaTheme="majorEastAsia" w:hAnsiTheme="majorEastAsia" w:cs="黑体" w:hint="eastAsia"/>
                <w:sz w:val="21"/>
                <w:szCs w:val="21"/>
              </w:rPr>
              <w:t>投标函按招标文件</w:t>
            </w:r>
            <w:proofErr w:type="gramEnd"/>
            <w:r>
              <w:rPr>
                <w:rFonts w:asciiTheme="majorEastAsia" w:eastAsiaTheme="majorEastAsia" w:hAnsiTheme="majorEastAsia" w:cs="黑体" w:hint="eastAsia"/>
                <w:sz w:val="21"/>
                <w:szCs w:val="21"/>
              </w:rPr>
              <w:t>规定填报了项目名称、标段号、投标价（包括大写金额和小写金额）；</w:t>
            </w:r>
          </w:p>
          <w:p w14:paraId="6024796F" w14:textId="77777777" w:rsidR="006475E6" w:rsidRDefault="006475E6" w:rsidP="0058539A">
            <w:pPr>
              <w:spacing w:line="440" w:lineRule="exact"/>
              <w:ind w:leftChars="50" w:left="105" w:rightChars="50" w:right="105"/>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b.已标价报价清单说明文字与招标文件规定一致，未进行实质性修改和删减；</w:t>
            </w:r>
          </w:p>
          <w:p w14:paraId="725379A1" w14:textId="77777777" w:rsidR="006475E6" w:rsidRDefault="006475E6" w:rsidP="0058539A">
            <w:pPr>
              <w:spacing w:line="440" w:lineRule="exact"/>
              <w:ind w:leftChars="50" w:left="105" w:rightChars="50" w:right="105"/>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c.投标文件组成齐全完整，内容均按规定填写。</w:t>
            </w:r>
          </w:p>
          <w:p w14:paraId="076DFB52" w14:textId="77777777" w:rsidR="006475E6" w:rsidRDefault="006475E6" w:rsidP="0058539A">
            <w:pPr>
              <w:adjustRightInd w:val="0"/>
              <w:spacing w:line="440" w:lineRule="exact"/>
              <w:ind w:leftChars="50" w:left="105" w:rightChars="50" w:right="105"/>
              <w:textAlignment w:val="baseline"/>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d.投标文件的标段号与投标文件包封标注的标段号一致。</w:t>
            </w:r>
          </w:p>
          <w:p w14:paraId="214F2693" w14:textId="77777777" w:rsidR="006475E6" w:rsidRDefault="006475E6" w:rsidP="0058539A">
            <w:pPr>
              <w:spacing w:line="440" w:lineRule="exact"/>
              <w:ind w:leftChars="50" w:left="105" w:rightChars="50" w:right="105"/>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（2）投标文件上法定代表人或其授权代理人的签字、投标人的单位章齐全，符合招标文件规定；</w:t>
            </w:r>
          </w:p>
          <w:p w14:paraId="74878833" w14:textId="77777777" w:rsidR="006475E6" w:rsidRDefault="006475E6" w:rsidP="0058539A">
            <w:pPr>
              <w:spacing w:line="440" w:lineRule="exact"/>
              <w:ind w:leftChars="50" w:left="105" w:rightChars="50" w:right="105"/>
              <w:rPr>
                <w:rFonts w:asciiTheme="majorEastAsia" w:eastAsiaTheme="majorEastAsia" w:hAnsiTheme="majorEastAsia" w:cs="黑体"/>
                <w:b/>
                <w:bCs/>
                <w:sz w:val="21"/>
                <w:szCs w:val="21"/>
              </w:rPr>
            </w:pPr>
            <w:r>
              <w:rPr>
                <w:rFonts w:asciiTheme="majorEastAsia" w:eastAsiaTheme="majorEastAsia" w:hAnsiTheme="majorEastAsia" w:cs="黑体" w:hint="eastAsia"/>
                <w:b/>
                <w:bCs/>
                <w:sz w:val="21"/>
                <w:szCs w:val="21"/>
              </w:rPr>
              <w:t>（3）在报价函上填写了投标总价（包括大写金额和小写金额）。投标总价和单价报价不高于招标人公布的最高投标限价和单价限价，且报价唯一；</w:t>
            </w:r>
          </w:p>
          <w:p w14:paraId="0E811294" w14:textId="77777777" w:rsidR="006475E6" w:rsidRDefault="006475E6" w:rsidP="0058539A">
            <w:pPr>
              <w:spacing w:line="440" w:lineRule="exact"/>
              <w:ind w:leftChars="50" w:left="105" w:rightChars="50" w:right="105"/>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（4）投标报价的大写金额能够确定具体数值。</w:t>
            </w:r>
          </w:p>
          <w:p w14:paraId="08B26999" w14:textId="77777777" w:rsidR="006475E6" w:rsidRDefault="006475E6" w:rsidP="0058539A">
            <w:pPr>
              <w:spacing w:line="440" w:lineRule="exact"/>
              <w:ind w:leftChars="50" w:left="105" w:rightChars="50" w:right="105"/>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（5）同一投标人未提交两个以上不同的投标报价，但招标文件要求提交备选投</w:t>
            </w:r>
            <w:r>
              <w:rPr>
                <w:rFonts w:asciiTheme="majorEastAsia" w:eastAsiaTheme="majorEastAsia" w:hAnsiTheme="majorEastAsia" w:cs="黑体" w:hint="eastAsia"/>
                <w:sz w:val="21"/>
                <w:szCs w:val="21"/>
              </w:rPr>
              <w:lastRenderedPageBreak/>
              <w:t>标的除外。</w:t>
            </w:r>
          </w:p>
          <w:p w14:paraId="3F89BE0A" w14:textId="77777777" w:rsidR="006475E6" w:rsidRDefault="006475E6" w:rsidP="0058539A">
            <w:pPr>
              <w:spacing w:line="440" w:lineRule="exact"/>
              <w:ind w:leftChars="50" w:left="105" w:rightChars="50" w:right="105"/>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（6）投标文件正、副本份数符合招标文件第二章“投标人须知”第3.7.4项规定。</w:t>
            </w:r>
          </w:p>
        </w:tc>
      </w:tr>
      <w:tr w:rsidR="006475E6" w14:paraId="22979055" w14:textId="77777777" w:rsidTr="0058539A">
        <w:tc>
          <w:tcPr>
            <w:tcW w:w="957" w:type="dxa"/>
            <w:shd w:val="clear" w:color="auto" w:fill="auto"/>
            <w:vAlign w:val="center"/>
          </w:tcPr>
          <w:p w14:paraId="68FCDF59" w14:textId="77777777" w:rsidR="006475E6" w:rsidRDefault="006475E6" w:rsidP="0058539A">
            <w:pPr>
              <w:spacing w:line="440" w:lineRule="exact"/>
              <w:ind w:leftChars="30" w:left="63" w:rightChars="30" w:right="63"/>
              <w:jc w:val="center"/>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lastRenderedPageBreak/>
              <w:t>2.1.2</w:t>
            </w:r>
          </w:p>
        </w:tc>
        <w:tc>
          <w:tcPr>
            <w:tcW w:w="1037" w:type="dxa"/>
            <w:gridSpan w:val="2"/>
            <w:shd w:val="clear" w:color="auto" w:fill="auto"/>
            <w:vAlign w:val="center"/>
          </w:tcPr>
          <w:p w14:paraId="48114C32" w14:textId="77777777" w:rsidR="006475E6" w:rsidRDefault="006475E6" w:rsidP="0058539A">
            <w:pPr>
              <w:spacing w:line="440" w:lineRule="exact"/>
              <w:ind w:leftChars="30" w:left="63" w:rightChars="30" w:right="63"/>
              <w:jc w:val="center"/>
              <w:rPr>
                <w:rFonts w:asciiTheme="majorEastAsia" w:eastAsiaTheme="majorEastAsia" w:hAnsiTheme="majorEastAsia" w:cs="黑体"/>
                <w:spacing w:val="-1"/>
                <w:sz w:val="21"/>
                <w:szCs w:val="21"/>
              </w:rPr>
            </w:pPr>
            <w:r>
              <w:rPr>
                <w:rFonts w:asciiTheme="majorEastAsia" w:eastAsiaTheme="majorEastAsia" w:hAnsiTheme="majorEastAsia" w:cs="黑体" w:hint="eastAsia"/>
                <w:sz w:val="21"/>
                <w:szCs w:val="21"/>
              </w:rPr>
              <w:t>资格评审标准</w:t>
            </w:r>
          </w:p>
        </w:tc>
        <w:tc>
          <w:tcPr>
            <w:tcW w:w="7541" w:type="dxa"/>
            <w:gridSpan w:val="4"/>
            <w:shd w:val="clear" w:color="auto" w:fill="auto"/>
            <w:vAlign w:val="center"/>
          </w:tcPr>
          <w:p w14:paraId="5AA50576" w14:textId="77777777" w:rsidR="006475E6" w:rsidRDefault="006475E6" w:rsidP="0058539A">
            <w:pPr>
              <w:pStyle w:val="12"/>
              <w:widowControl/>
              <w:spacing w:line="440" w:lineRule="exact"/>
              <w:ind w:leftChars="50" w:left="105" w:rightChars="50" w:right="105"/>
              <w:rPr>
                <w:rFonts w:asciiTheme="majorEastAsia" w:eastAsiaTheme="majorEastAsia" w:hAnsiTheme="majorEastAsia" w:cs="黑体"/>
                <w:b/>
                <w:bCs/>
                <w:sz w:val="21"/>
                <w:szCs w:val="21"/>
                <w:lang w:eastAsia="zh-CN"/>
              </w:rPr>
            </w:pPr>
            <w:r>
              <w:rPr>
                <w:rFonts w:asciiTheme="majorEastAsia" w:eastAsiaTheme="majorEastAsia" w:hAnsiTheme="majorEastAsia" w:cs="黑体" w:hint="eastAsia"/>
                <w:sz w:val="21"/>
                <w:szCs w:val="21"/>
                <w:lang w:eastAsia="zh-CN"/>
              </w:rPr>
              <w:t>（1）投标人具备有效的营业执照（或有效的事业单位法人证书）、基本账户开户许可证（或基本存款</w:t>
            </w:r>
            <w:proofErr w:type="gramStart"/>
            <w:r>
              <w:rPr>
                <w:rFonts w:asciiTheme="majorEastAsia" w:eastAsiaTheme="majorEastAsia" w:hAnsiTheme="majorEastAsia" w:cs="黑体" w:hint="eastAsia"/>
                <w:sz w:val="21"/>
                <w:szCs w:val="21"/>
                <w:lang w:eastAsia="zh-CN"/>
              </w:rPr>
              <w:t>帐户</w:t>
            </w:r>
            <w:proofErr w:type="gramEnd"/>
            <w:r>
              <w:rPr>
                <w:rFonts w:asciiTheme="majorEastAsia" w:eastAsiaTheme="majorEastAsia" w:hAnsiTheme="majorEastAsia" w:cs="黑体" w:hint="eastAsia"/>
                <w:sz w:val="21"/>
                <w:szCs w:val="21"/>
                <w:lang w:eastAsia="zh-CN"/>
              </w:rPr>
              <w:t>信息)、；</w:t>
            </w:r>
          </w:p>
          <w:p w14:paraId="07CF5DE8" w14:textId="77777777" w:rsidR="006475E6" w:rsidRDefault="006475E6" w:rsidP="0058539A">
            <w:pPr>
              <w:pStyle w:val="12"/>
              <w:widowControl/>
              <w:spacing w:line="440" w:lineRule="exact"/>
              <w:ind w:leftChars="50" w:left="105" w:rightChars="50" w:right="105"/>
              <w:rPr>
                <w:rFonts w:asciiTheme="majorEastAsia" w:eastAsiaTheme="majorEastAsia" w:hAnsiTheme="majorEastAsia" w:cs="黑体"/>
                <w:sz w:val="21"/>
                <w:szCs w:val="21"/>
                <w:lang w:eastAsia="zh-CN"/>
              </w:rPr>
            </w:pPr>
            <w:r>
              <w:rPr>
                <w:rFonts w:asciiTheme="majorEastAsia" w:eastAsiaTheme="majorEastAsia" w:hAnsiTheme="majorEastAsia" w:cs="黑体" w:hint="eastAsia"/>
                <w:sz w:val="21"/>
                <w:szCs w:val="21"/>
                <w:lang w:eastAsia="zh-CN"/>
              </w:rPr>
              <w:t>（2）投标人的资质等级符合招标文件规定；</w:t>
            </w:r>
          </w:p>
          <w:p w14:paraId="39523F2F" w14:textId="77777777" w:rsidR="006475E6" w:rsidRDefault="006475E6" w:rsidP="0058539A">
            <w:pPr>
              <w:pStyle w:val="12"/>
              <w:widowControl/>
              <w:spacing w:line="440" w:lineRule="exact"/>
              <w:ind w:leftChars="50" w:left="105" w:rightChars="50" w:right="105"/>
              <w:rPr>
                <w:rFonts w:asciiTheme="majorEastAsia" w:eastAsiaTheme="majorEastAsia" w:hAnsiTheme="majorEastAsia" w:cs="黑体"/>
                <w:sz w:val="21"/>
                <w:szCs w:val="21"/>
                <w:lang w:eastAsia="zh-CN"/>
              </w:rPr>
            </w:pPr>
            <w:r>
              <w:rPr>
                <w:rFonts w:asciiTheme="majorEastAsia" w:eastAsiaTheme="majorEastAsia" w:hAnsiTheme="majorEastAsia" w:cs="黑体" w:hint="eastAsia"/>
                <w:sz w:val="21"/>
                <w:szCs w:val="21"/>
                <w:lang w:eastAsia="zh-CN"/>
              </w:rPr>
              <w:t>（3）投标人的信誉符合招标文件规定；</w:t>
            </w:r>
          </w:p>
          <w:p w14:paraId="234EC6DE" w14:textId="77777777" w:rsidR="006475E6" w:rsidRDefault="006475E6" w:rsidP="0058539A">
            <w:pPr>
              <w:pStyle w:val="12"/>
              <w:widowControl/>
              <w:spacing w:line="440" w:lineRule="exact"/>
              <w:ind w:leftChars="50" w:left="105" w:rightChars="50" w:right="105"/>
              <w:rPr>
                <w:rFonts w:asciiTheme="majorEastAsia" w:eastAsiaTheme="majorEastAsia" w:hAnsiTheme="majorEastAsia" w:cs="黑体"/>
                <w:sz w:val="21"/>
                <w:szCs w:val="21"/>
                <w:lang w:eastAsia="zh-CN"/>
              </w:rPr>
            </w:pPr>
            <w:r>
              <w:rPr>
                <w:rFonts w:asciiTheme="majorEastAsia" w:eastAsiaTheme="majorEastAsia" w:hAnsiTheme="majorEastAsia" w:cs="黑体" w:hint="eastAsia"/>
                <w:sz w:val="21"/>
                <w:szCs w:val="21"/>
                <w:lang w:eastAsia="zh-CN"/>
              </w:rPr>
              <w:t>（4）投标人的主要人员资格、在岗情况符合招标文件规定；</w:t>
            </w:r>
          </w:p>
          <w:p w14:paraId="202FEF7E" w14:textId="77777777" w:rsidR="006475E6" w:rsidRDefault="006475E6" w:rsidP="0058539A">
            <w:pPr>
              <w:pStyle w:val="12"/>
              <w:widowControl/>
              <w:spacing w:line="440" w:lineRule="exact"/>
              <w:ind w:leftChars="50" w:left="105" w:rightChars="50" w:right="105"/>
              <w:jc w:val="both"/>
              <w:rPr>
                <w:rFonts w:asciiTheme="majorEastAsia" w:eastAsiaTheme="majorEastAsia" w:hAnsiTheme="majorEastAsia" w:cs="黑体"/>
                <w:sz w:val="21"/>
                <w:szCs w:val="21"/>
                <w:lang w:eastAsia="zh-CN"/>
              </w:rPr>
            </w:pPr>
            <w:r>
              <w:rPr>
                <w:rFonts w:asciiTheme="majorEastAsia" w:eastAsiaTheme="majorEastAsia" w:hAnsiTheme="majorEastAsia" w:cs="黑体" w:hint="eastAsia"/>
                <w:sz w:val="21"/>
                <w:szCs w:val="21"/>
                <w:lang w:eastAsia="zh-CN"/>
              </w:rPr>
              <w:t>（5）投标人的其他要求符合招标文件的规定；</w:t>
            </w:r>
          </w:p>
          <w:p w14:paraId="6A037B21" w14:textId="77777777" w:rsidR="006475E6" w:rsidRDefault="006475E6" w:rsidP="0058539A">
            <w:pPr>
              <w:pStyle w:val="12"/>
              <w:widowControl/>
              <w:spacing w:line="440" w:lineRule="exact"/>
              <w:ind w:leftChars="50" w:left="105" w:rightChars="50" w:right="105"/>
              <w:jc w:val="both"/>
              <w:rPr>
                <w:rFonts w:asciiTheme="majorEastAsia" w:eastAsiaTheme="majorEastAsia" w:hAnsiTheme="majorEastAsia" w:cs="黑体"/>
                <w:spacing w:val="-3"/>
                <w:sz w:val="21"/>
                <w:szCs w:val="21"/>
                <w:lang w:eastAsia="zh-CN"/>
              </w:rPr>
            </w:pPr>
            <w:r>
              <w:rPr>
                <w:rFonts w:asciiTheme="majorEastAsia" w:eastAsiaTheme="majorEastAsia" w:hAnsiTheme="majorEastAsia" w:cs="黑体" w:hint="eastAsia"/>
                <w:sz w:val="21"/>
                <w:szCs w:val="21"/>
                <w:lang w:eastAsia="zh-CN"/>
              </w:rPr>
              <w:t>（6）投标人不存在第二章“投标人须知”第1.4.3项或第1.4.4项规定的任何一种情形。</w:t>
            </w:r>
          </w:p>
        </w:tc>
      </w:tr>
      <w:tr w:rsidR="006475E6" w14:paraId="42D2704B" w14:textId="77777777" w:rsidTr="0058539A">
        <w:tc>
          <w:tcPr>
            <w:tcW w:w="957" w:type="dxa"/>
            <w:shd w:val="clear" w:color="auto" w:fill="auto"/>
            <w:vAlign w:val="center"/>
          </w:tcPr>
          <w:p w14:paraId="2B88E393" w14:textId="77777777" w:rsidR="006475E6" w:rsidRDefault="006475E6" w:rsidP="0058539A">
            <w:pPr>
              <w:spacing w:line="440" w:lineRule="exact"/>
              <w:jc w:val="center"/>
              <w:rPr>
                <w:rFonts w:asciiTheme="majorEastAsia" w:eastAsiaTheme="majorEastAsia" w:hAnsiTheme="majorEastAsia" w:cs="黑体"/>
                <w:sz w:val="21"/>
                <w:szCs w:val="21"/>
              </w:rPr>
            </w:pPr>
            <w:r>
              <w:rPr>
                <w:rFonts w:asciiTheme="majorEastAsia" w:eastAsiaTheme="majorEastAsia" w:hAnsiTheme="majorEastAsia" w:cs="黑体"/>
                <w:sz w:val="21"/>
                <w:szCs w:val="21"/>
              </w:rPr>
              <w:t>2.2.1</w:t>
            </w:r>
          </w:p>
        </w:tc>
        <w:tc>
          <w:tcPr>
            <w:tcW w:w="1037" w:type="dxa"/>
            <w:gridSpan w:val="2"/>
            <w:shd w:val="clear" w:color="auto" w:fill="auto"/>
            <w:vAlign w:val="center"/>
          </w:tcPr>
          <w:p w14:paraId="3D8F37F3" w14:textId="77777777" w:rsidR="006475E6" w:rsidRDefault="006475E6" w:rsidP="0058539A">
            <w:pPr>
              <w:spacing w:line="440" w:lineRule="exact"/>
              <w:jc w:val="center"/>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分值构成</w:t>
            </w:r>
          </w:p>
          <w:p w14:paraId="3A622BEF" w14:textId="77777777" w:rsidR="006475E6" w:rsidRDefault="006475E6" w:rsidP="0058539A">
            <w:pPr>
              <w:spacing w:line="440" w:lineRule="exact"/>
              <w:jc w:val="center"/>
              <w:rPr>
                <w:rFonts w:asciiTheme="majorEastAsia" w:eastAsiaTheme="majorEastAsia" w:hAnsiTheme="majorEastAsia" w:cs="黑体"/>
                <w:sz w:val="21"/>
                <w:szCs w:val="21"/>
                <w:vertAlign w:val="superscript"/>
              </w:rPr>
            </w:pPr>
            <w:r>
              <w:rPr>
                <w:rFonts w:asciiTheme="majorEastAsia" w:eastAsiaTheme="majorEastAsia" w:hAnsiTheme="majorEastAsia" w:cs="黑体" w:hint="eastAsia"/>
                <w:sz w:val="21"/>
                <w:szCs w:val="21"/>
              </w:rPr>
              <w:t>（总分</w:t>
            </w:r>
            <w:r>
              <w:rPr>
                <w:rFonts w:asciiTheme="majorEastAsia" w:eastAsiaTheme="majorEastAsia" w:hAnsiTheme="majorEastAsia" w:cs="黑体"/>
                <w:sz w:val="21"/>
                <w:szCs w:val="21"/>
              </w:rPr>
              <w:t>100分）</w:t>
            </w:r>
          </w:p>
        </w:tc>
        <w:tc>
          <w:tcPr>
            <w:tcW w:w="7541" w:type="dxa"/>
            <w:gridSpan w:val="4"/>
            <w:shd w:val="clear" w:color="auto" w:fill="auto"/>
            <w:vAlign w:val="center"/>
          </w:tcPr>
          <w:p w14:paraId="633C54AD" w14:textId="77777777" w:rsidR="006475E6" w:rsidRDefault="006475E6" w:rsidP="0058539A">
            <w:pPr>
              <w:tabs>
                <w:tab w:val="left" w:pos="2626"/>
              </w:tabs>
              <w:spacing w:line="360" w:lineRule="auto"/>
              <w:ind w:leftChars="100" w:left="210" w:rightChars="100" w:right="210" w:firstLine="2"/>
              <w:rPr>
                <w:rFonts w:asciiTheme="majorEastAsia" w:eastAsiaTheme="majorEastAsia" w:hAnsiTheme="majorEastAsia" w:cs="黑体"/>
                <w:b/>
                <w:bCs/>
                <w:sz w:val="21"/>
                <w:szCs w:val="21"/>
              </w:rPr>
            </w:pPr>
            <w:r>
              <w:rPr>
                <w:rFonts w:asciiTheme="majorEastAsia" w:eastAsiaTheme="majorEastAsia" w:hAnsiTheme="majorEastAsia" w:cs="黑体" w:hint="eastAsia"/>
                <w:b/>
                <w:bCs/>
                <w:spacing w:val="-1"/>
                <w:sz w:val="21"/>
                <w:szCs w:val="21"/>
              </w:rPr>
              <w:t>第一个信封（商务及技术文件）评分分值构成：</w:t>
            </w:r>
          </w:p>
          <w:p w14:paraId="1C895D6C" w14:textId="77777777" w:rsidR="006475E6" w:rsidRDefault="006475E6" w:rsidP="0058539A">
            <w:pPr>
              <w:tabs>
                <w:tab w:val="left" w:pos="2626"/>
              </w:tabs>
              <w:spacing w:line="360" w:lineRule="auto"/>
              <w:ind w:leftChars="100" w:left="210" w:rightChars="100" w:right="210" w:firstLine="2"/>
              <w:rPr>
                <w:rFonts w:asciiTheme="majorEastAsia" w:eastAsiaTheme="majorEastAsia" w:hAnsiTheme="majorEastAsia" w:cs="黑体"/>
                <w:sz w:val="21"/>
                <w:szCs w:val="21"/>
              </w:rPr>
            </w:pPr>
            <w:r>
              <w:rPr>
                <w:rFonts w:asciiTheme="majorEastAsia" w:eastAsiaTheme="majorEastAsia" w:hAnsiTheme="majorEastAsia" w:cs="黑体" w:hint="eastAsia"/>
                <w:spacing w:val="-2"/>
                <w:sz w:val="21"/>
                <w:szCs w:val="21"/>
              </w:rPr>
              <w:t>技术建议书：</w:t>
            </w:r>
            <w:r>
              <w:rPr>
                <w:rFonts w:asciiTheme="majorEastAsia" w:eastAsiaTheme="majorEastAsia" w:hAnsiTheme="majorEastAsia" w:cs="黑体"/>
                <w:spacing w:val="-2"/>
                <w:sz w:val="21"/>
                <w:szCs w:val="21"/>
                <w:u w:val="single" w:color="000000"/>
              </w:rPr>
              <w:t>50</w:t>
            </w:r>
            <w:r>
              <w:rPr>
                <w:rFonts w:asciiTheme="majorEastAsia" w:eastAsiaTheme="majorEastAsia" w:hAnsiTheme="majorEastAsia" w:cs="黑体" w:hint="eastAsia"/>
                <w:sz w:val="21"/>
                <w:szCs w:val="21"/>
              </w:rPr>
              <w:t>分</w:t>
            </w:r>
          </w:p>
          <w:p w14:paraId="5CD1B347" w14:textId="77777777" w:rsidR="006475E6" w:rsidRDefault="006475E6" w:rsidP="0058539A">
            <w:pPr>
              <w:tabs>
                <w:tab w:val="left" w:pos="1785"/>
                <w:tab w:val="left" w:pos="2205"/>
              </w:tabs>
              <w:spacing w:line="360" w:lineRule="auto"/>
              <w:ind w:leftChars="100" w:left="210" w:rightChars="100" w:right="210"/>
              <w:rPr>
                <w:rFonts w:asciiTheme="majorEastAsia" w:eastAsiaTheme="majorEastAsia" w:hAnsiTheme="majorEastAsia" w:cs="黑体"/>
                <w:sz w:val="21"/>
                <w:szCs w:val="21"/>
              </w:rPr>
            </w:pPr>
            <w:r>
              <w:rPr>
                <w:rFonts w:asciiTheme="majorEastAsia" w:eastAsiaTheme="majorEastAsia" w:hAnsiTheme="majorEastAsia" w:cs="黑体" w:hint="eastAsia"/>
                <w:spacing w:val="-2"/>
                <w:sz w:val="21"/>
                <w:szCs w:val="21"/>
              </w:rPr>
              <w:t>主要人员：</w:t>
            </w:r>
            <w:r>
              <w:rPr>
                <w:rFonts w:asciiTheme="majorEastAsia" w:eastAsiaTheme="majorEastAsia" w:hAnsiTheme="majorEastAsia" w:cs="黑体"/>
                <w:spacing w:val="-2"/>
                <w:sz w:val="21"/>
                <w:szCs w:val="21"/>
                <w:u w:val="single" w:color="000000"/>
              </w:rPr>
              <w:t>18</w:t>
            </w:r>
            <w:r>
              <w:rPr>
                <w:rFonts w:asciiTheme="majorEastAsia" w:eastAsiaTheme="majorEastAsia" w:hAnsiTheme="majorEastAsia" w:cs="黑体" w:hint="eastAsia"/>
                <w:sz w:val="21"/>
                <w:szCs w:val="21"/>
              </w:rPr>
              <w:t>分</w:t>
            </w:r>
          </w:p>
          <w:p w14:paraId="73D789B9" w14:textId="77777777" w:rsidR="006475E6" w:rsidRDefault="006475E6" w:rsidP="0058539A">
            <w:pPr>
              <w:tabs>
                <w:tab w:val="left" w:pos="1785"/>
                <w:tab w:val="left" w:pos="2205"/>
              </w:tabs>
              <w:spacing w:line="360" w:lineRule="auto"/>
              <w:ind w:leftChars="100" w:left="210" w:rightChars="100" w:right="210"/>
              <w:rPr>
                <w:rFonts w:asciiTheme="majorEastAsia" w:eastAsiaTheme="majorEastAsia" w:hAnsiTheme="majorEastAsia" w:cs="黑体"/>
                <w:sz w:val="21"/>
                <w:szCs w:val="21"/>
              </w:rPr>
            </w:pPr>
            <w:r>
              <w:rPr>
                <w:rFonts w:asciiTheme="majorEastAsia" w:eastAsiaTheme="majorEastAsia" w:hAnsiTheme="majorEastAsia" w:cs="黑体" w:hint="eastAsia"/>
                <w:spacing w:val="-1"/>
                <w:sz w:val="21"/>
                <w:szCs w:val="21"/>
              </w:rPr>
              <w:t>其他因素：</w:t>
            </w:r>
            <w:r>
              <w:rPr>
                <w:rFonts w:asciiTheme="majorEastAsia" w:eastAsiaTheme="majorEastAsia" w:hAnsiTheme="majorEastAsia" w:cs="黑体" w:hint="eastAsia"/>
                <w:spacing w:val="-1"/>
                <w:sz w:val="21"/>
                <w:szCs w:val="21"/>
                <w:u w:val="single"/>
              </w:rPr>
              <w:t>2</w:t>
            </w:r>
            <w:r>
              <w:rPr>
                <w:rFonts w:asciiTheme="majorEastAsia" w:eastAsiaTheme="majorEastAsia" w:hAnsiTheme="majorEastAsia" w:cs="黑体"/>
                <w:spacing w:val="-1"/>
                <w:sz w:val="21"/>
                <w:szCs w:val="21"/>
                <w:u w:val="single"/>
              </w:rPr>
              <w:t>2</w:t>
            </w:r>
            <w:r>
              <w:rPr>
                <w:rFonts w:asciiTheme="majorEastAsia" w:eastAsiaTheme="majorEastAsia" w:hAnsiTheme="majorEastAsia" w:cs="黑体" w:hint="eastAsia"/>
                <w:spacing w:val="-1"/>
                <w:sz w:val="21"/>
                <w:szCs w:val="21"/>
              </w:rPr>
              <w:t>分</w:t>
            </w:r>
          </w:p>
          <w:p w14:paraId="2ECB83BB" w14:textId="77777777" w:rsidR="006475E6" w:rsidRDefault="006475E6" w:rsidP="0058539A">
            <w:pPr>
              <w:tabs>
                <w:tab w:val="left" w:pos="2630"/>
              </w:tabs>
              <w:spacing w:line="360" w:lineRule="auto"/>
              <w:ind w:leftChars="100" w:left="210" w:rightChars="100" w:right="210"/>
              <w:rPr>
                <w:rFonts w:asciiTheme="majorEastAsia" w:eastAsiaTheme="majorEastAsia" w:hAnsiTheme="majorEastAsia" w:cs="黑体"/>
                <w:b/>
                <w:bCs/>
                <w:sz w:val="21"/>
                <w:szCs w:val="21"/>
              </w:rPr>
            </w:pPr>
            <w:r>
              <w:rPr>
                <w:rFonts w:asciiTheme="majorEastAsia" w:eastAsiaTheme="majorEastAsia" w:hAnsiTheme="majorEastAsia" w:cs="黑体" w:hint="eastAsia"/>
                <w:b/>
                <w:bCs/>
                <w:spacing w:val="-1"/>
                <w:sz w:val="21"/>
                <w:szCs w:val="21"/>
              </w:rPr>
              <w:t>第二个信封（报价文件）评分分值构成：</w:t>
            </w:r>
          </w:p>
          <w:p w14:paraId="50896AC9" w14:textId="77777777" w:rsidR="006475E6" w:rsidRDefault="006475E6" w:rsidP="0058539A">
            <w:pPr>
              <w:tabs>
                <w:tab w:val="left" w:pos="2630"/>
              </w:tabs>
              <w:spacing w:line="360" w:lineRule="auto"/>
              <w:ind w:leftChars="100" w:left="210" w:rightChars="100" w:right="210"/>
              <w:rPr>
                <w:rFonts w:asciiTheme="majorEastAsia" w:eastAsiaTheme="majorEastAsia" w:hAnsiTheme="majorEastAsia" w:cs="黑体"/>
                <w:sz w:val="21"/>
                <w:szCs w:val="21"/>
              </w:rPr>
            </w:pPr>
            <w:r>
              <w:rPr>
                <w:rFonts w:asciiTheme="majorEastAsia" w:eastAsiaTheme="majorEastAsia" w:hAnsiTheme="majorEastAsia" w:cs="黑体" w:hint="eastAsia"/>
                <w:spacing w:val="-1"/>
                <w:sz w:val="21"/>
                <w:szCs w:val="21"/>
              </w:rPr>
              <w:t>评标价：</w:t>
            </w:r>
            <w:r>
              <w:rPr>
                <w:rFonts w:asciiTheme="majorEastAsia" w:eastAsiaTheme="majorEastAsia" w:hAnsiTheme="majorEastAsia" w:cs="黑体"/>
                <w:spacing w:val="-1"/>
                <w:sz w:val="21"/>
                <w:szCs w:val="21"/>
                <w:u w:val="single"/>
              </w:rPr>
              <w:t xml:space="preserve"> 10</w:t>
            </w:r>
            <w:r>
              <w:rPr>
                <w:rFonts w:asciiTheme="majorEastAsia" w:eastAsiaTheme="majorEastAsia" w:hAnsiTheme="majorEastAsia" w:cs="黑体" w:hint="eastAsia"/>
                <w:sz w:val="21"/>
                <w:szCs w:val="21"/>
              </w:rPr>
              <w:t>分</w:t>
            </w:r>
          </w:p>
        </w:tc>
      </w:tr>
      <w:tr w:rsidR="006475E6" w14:paraId="5955E356" w14:textId="77777777" w:rsidTr="0058539A">
        <w:tc>
          <w:tcPr>
            <w:tcW w:w="957" w:type="dxa"/>
            <w:shd w:val="clear" w:color="auto" w:fill="auto"/>
            <w:vAlign w:val="center"/>
          </w:tcPr>
          <w:p w14:paraId="1E2ACDD5" w14:textId="77777777" w:rsidR="006475E6" w:rsidRDefault="006475E6" w:rsidP="0058539A">
            <w:pPr>
              <w:spacing w:line="440" w:lineRule="exact"/>
              <w:jc w:val="center"/>
              <w:rPr>
                <w:rFonts w:asciiTheme="majorEastAsia" w:eastAsiaTheme="majorEastAsia" w:hAnsiTheme="majorEastAsia" w:cs="黑体"/>
                <w:sz w:val="21"/>
                <w:szCs w:val="21"/>
              </w:rPr>
            </w:pPr>
            <w:r>
              <w:rPr>
                <w:rFonts w:asciiTheme="majorEastAsia" w:eastAsiaTheme="majorEastAsia" w:hAnsiTheme="majorEastAsia" w:cs="黑体"/>
                <w:sz w:val="21"/>
                <w:szCs w:val="21"/>
              </w:rPr>
              <w:t>2.2.2</w:t>
            </w:r>
          </w:p>
        </w:tc>
        <w:tc>
          <w:tcPr>
            <w:tcW w:w="1037" w:type="dxa"/>
            <w:gridSpan w:val="2"/>
            <w:shd w:val="clear" w:color="auto" w:fill="auto"/>
            <w:vAlign w:val="center"/>
          </w:tcPr>
          <w:p w14:paraId="6B271D06" w14:textId="77777777" w:rsidR="006475E6" w:rsidRDefault="006475E6" w:rsidP="0058539A">
            <w:pPr>
              <w:spacing w:line="440" w:lineRule="exact"/>
              <w:ind w:left="213" w:right="105" w:hanging="106"/>
              <w:jc w:val="center"/>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评标基准价计算方法</w:t>
            </w:r>
          </w:p>
        </w:tc>
        <w:tc>
          <w:tcPr>
            <w:tcW w:w="7541" w:type="dxa"/>
            <w:gridSpan w:val="4"/>
            <w:shd w:val="clear" w:color="auto" w:fill="auto"/>
            <w:vAlign w:val="center"/>
          </w:tcPr>
          <w:p w14:paraId="5691554E" w14:textId="77777777" w:rsidR="006475E6" w:rsidRDefault="006475E6" w:rsidP="0058539A">
            <w:pPr>
              <w:spacing w:line="440" w:lineRule="exact"/>
              <w:ind w:leftChars="50" w:left="105" w:rightChars="50" w:right="105" w:firstLineChars="100" w:firstLine="210"/>
              <w:rPr>
                <w:rFonts w:asciiTheme="majorEastAsia" w:eastAsiaTheme="majorEastAsia" w:hAnsiTheme="majorEastAsia" w:cs="黑体"/>
                <w:b/>
                <w:bCs/>
                <w:sz w:val="21"/>
                <w:szCs w:val="21"/>
              </w:rPr>
            </w:pPr>
            <w:r>
              <w:rPr>
                <w:rFonts w:asciiTheme="majorEastAsia" w:eastAsiaTheme="majorEastAsia" w:hAnsiTheme="majorEastAsia" w:cs="黑体" w:hint="eastAsia"/>
                <w:b/>
                <w:bCs/>
                <w:sz w:val="21"/>
                <w:szCs w:val="21"/>
              </w:rPr>
              <w:t>评标基准价的计算：</w:t>
            </w:r>
          </w:p>
          <w:p w14:paraId="2082815B" w14:textId="77777777" w:rsidR="006475E6" w:rsidRDefault="006475E6" w:rsidP="0058539A">
            <w:pPr>
              <w:spacing w:line="440" w:lineRule="exact"/>
              <w:ind w:leftChars="50" w:left="105" w:rightChars="50" w:right="105" w:firstLineChars="100" w:firstLine="210"/>
              <w:rPr>
                <w:rFonts w:asciiTheme="majorEastAsia" w:eastAsiaTheme="majorEastAsia" w:hAnsiTheme="majorEastAsia" w:cs="黑体"/>
                <w:b/>
                <w:bCs/>
                <w:sz w:val="21"/>
                <w:szCs w:val="21"/>
              </w:rPr>
            </w:pPr>
            <w:r>
              <w:rPr>
                <w:rFonts w:asciiTheme="majorEastAsia" w:eastAsiaTheme="majorEastAsia" w:hAnsiTheme="majorEastAsia" w:cs="黑体" w:hint="eastAsia"/>
                <w:b/>
                <w:bCs/>
                <w:sz w:val="21"/>
                <w:szCs w:val="21"/>
              </w:rPr>
              <w:t>（</w:t>
            </w:r>
            <w:r>
              <w:rPr>
                <w:rFonts w:asciiTheme="majorEastAsia" w:eastAsiaTheme="majorEastAsia" w:hAnsiTheme="majorEastAsia" w:cs="黑体"/>
                <w:b/>
                <w:bCs/>
                <w:sz w:val="21"/>
                <w:szCs w:val="21"/>
              </w:rPr>
              <w:t>1）评标价的确定：</w:t>
            </w:r>
          </w:p>
          <w:p w14:paraId="49A948BD" w14:textId="77777777" w:rsidR="006475E6" w:rsidRDefault="006475E6" w:rsidP="0058539A">
            <w:pPr>
              <w:spacing w:line="440" w:lineRule="exact"/>
              <w:ind w:leftChars="50" w:left="105" w:rightChars="50" w:right="105" w:firstLineChars="100" w:firstLine="210"/>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评标价</w:t>
            </w:r>
            <w:r>
              <w:rPr>
                <w:rFonts w:asciiTheme="majorEastAsia" w:eastAsiaTheme="majorEastAsia" w:hAnsiTheme="majorEastAsia" w:cs="黑体"/>
                <w:sz w:val="21"/>
                <w:szCs w:val="21"/>
              </w:rPr>
              <w:t>=投标</w:t>
            </w:r>
            <w:proofErr w:type="gramStart"/>
            <w:r>
              <w:rPr>
                <w:rFonts w:asciiTheme="majorEastAsia" w:eastAsiaTheme="majorEastAsia" w:hAnsiTheme="majorEastAsia" w:cs="黑体"/>
                <w:sz w:val="21"/>
                <w:szCs w:val="21"/>
              </w:rPr>
              <w:t>函文字</w:t>
            </w:r>
            <w:proofErr w:type="gramEnd"/>
            <w:r>
              <w:rPr>
                <w:rFonts w:asciiTheme="majorEastAsia" w:eastAsiaTheme="majorEastAsia" w:hAnsiTheme="majorEastAsia" w:cs="黑体"/>
                <w:sz w:val="21"/>
                <w:szCs w:val="21"/>
              </w:rPr>
              <w:t>报价</w:t>
            </w:r>
          </w:p>
          <w:p w14:paraId="7E585BD7" w14:textId="77777777" w:rsidR="006475E6" w:rsidRDefault="006475E6" w:rsidP="0058539A">
            <w:pPr>
              <w:spacing w:line="440" w:lineRule="exact"/>
              <w:ind w:leftChars="50" w:left="105" w:rightChars="50" w:right="105" w:firstLineChars="100" w:firstLine="210"/>
              <w:rPr>
                <w:rFonts w:asciiTheme="majorEastAsia" w:eastAsiaTheme="majorEastAsia" w:hAnsiTheme="majorEastAsia" w:cs="黑体"/>
                <w:b/>
                <w:bCs/>
                <w:sz w:val="21"/>
                <w:szCs w:val="21"/>
              </w:rPr>
            </w:pPr>
            <w:r>
              <w:rPr>
                <w:rFonts w:asciiTheme="majorEastAsia" w:eastAsiaTheme="majorEastAsia" w:hAnsiTheme="majorEastAsia" w:cs="黑体" w:hint="eastAsia"/>
                <w:b/>
                <w:bCs/>
                <w:sz w:val="21"/>
                <w:szCs w:val="21"/>
              </w:rPr>
              <w:t>（</w:t>
            </w:r>
            <w:r>
              <w:rPr>
                <w:rFonts w:asciiTheme="majorEastAsia" w:eastAsiaTheme="majorEastAsia" w:hAnsiTheme="majorEastAsia" w:cs="黑体"/>
                <w:b/>
                <w:bCs/>
                <w:sz w:val="21"/>
                <w:szCs w:val="21"/>
              </w:rPr>
              <w:t>2）评标价平均值的计算：</w:t>
            </w:r>
          </w:p>
          <w:p w14:paraId="1EC83780" w14:textId="77777777" w:rsidR="006475E6" w:rsidRDefault="006475E6" w:rsidP="0058539A">
            <w:pPr>
              <w:spacing w:line="440" w:lineRule="exact"/>
              <w:ind w:leftChars="50" w:left="105" w:rightChars="50" w:right="105" w:firstLineChars="200" w:firstLine="420"/>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除按第二章“投标人须知”第</w:t>
            </w:r>
            <w:r>
              <w:rPr>
                <w:rFonts w:asciiTheme="majorEastAsia" w:eastAsiaTheme="majorEastAsia" w:hAnsiTheme="majorEastAsia" w:cs="黑体"/>
                <w:sz w:val="21"/>
                <w:szCs w:val="21"/>
              </w:rPr>
              <w:t>5.2.4项规定开标现场被宣布为不进入评标基准价计算的投标报价之外，所有通过第一信封初步评审的</w:t>
            </w:r>
            <w:r>
              <w:rPr>
                <w:rFonts w:asciiTheme="majorEastAsia" w:eastAsiaTheme="majorEastAsia" w:hAnsiTheme="majorEastAsia" w:cs="黑体" w:hint="eastAsia"/>
                <w:sz w:val="21"/>
                <w:szCs w:val="21"/>
              </w:rPr>
              <w:t>评标价去掉一个最高值和一个最低值后的算术平均值即为评标价平均值（如果参与评标价平均值计算的有效投标人少于</w:t>
            </w:r>
            <w:r>
              <w:rPr>
                <w:rFonts w:asciiTheme="majorEastAsia" w:eastAsiaTheme="majorEastAsia" w:hAnsiTheme="majorEastAsia" w:cs="黑体"/>
                <w:sz w:val="21"/>
                <w:szCs w:val="21"/>
              </w:rPr>
              <w:t>5家时，则计算评标价平均值时不去掉最高值和最低值）。</w:t>
            </w:r>
          </w:p>
          <w:p w14:paraId="0205EEAA" w14:textId="77777777" w:rsidR="006475E6" w:rsidRDefault="006475E6" w:rsidP="0058539A">
            <w:pPr>
              <w:spacing w:line="440" w:lineRule="exact"/>
              <w:ind w:leftChars="50" w:left="105" w:rightChars="50" w:right="105" w:firstLineChars="100" w:firstLine="210"/>
              <w:rPr>
                <w:rFonts w:asciiTheme="majorEastAsia" w:eastAsiaTheme="majorEastAsia" w:hAnsiTheme="majorEastAsia" w:cs="黑体"/>
                <w:b/>
                <w:bCs/>
                <w:sz w:val="21"/>
                <w:szCs w:val="21"/>
              </w:rPr>
            </w:pPr>
            <w:r>
              <w:rPr>
                <w:rFonts w:asciiTheme="majorEastAsia" w:eastAsiaTheme="majorEastAsia" w:hAnsiTheme="majorEastAsia" w:cs="黑体" w:hint="eastAsia"/>
                <w:b/>
                <w:bCs/>
                <w:sz w:val="21"/>
                <w:szCs w:val="21"/>
              </w:rPr>
              <w:t>（</w:t>
            </w:r>
            <w:r>
              <w:rPr>
                <w:rFonts w:asciiTheme="majorEastAsia" w:eastAsiaTheme="majorEastAsia" w:hAnsiTheme="majorEastAsia" w:cs="黑体"/>
                <w:b/>
                <w:bCs/>
                <w:sz w:val="21"/>
                <w:szCs w:val="21"/>
              </w:rPr>
              <w:t>3）评标基准价的确定：</w:t>
            </w:r>
          </w:p>
          <w:p w14:paraId="38A195F9" w14:textId="77777777" w:rsidR="006475E6" w:rsidRDefault="006475E6" w:rsidP="0058539A">
            <w:pPr>
              <w:spacing w:line="440" w:lineRule="exact"/>
              <w:ind w:leftChars="50" w:left="105" w:rightChars="50" w:right="105" w:firstLineChars="100" w:firstLine="210"/>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将评标价平均值直接作为评标基准价。</w:t>
            </w:r>
          </w:p>
          <w:p w14:paraId="2A033D5D" w14:textId="77777777" w:rsidR="006475E6" w:rsidRDefault="006475E6" w:rsidP="0058539A">
            <w:pPr>
              <w:spacing w:before="20" w:line="440" w:lineRule="exact"/>
              <w:ind w:left="178" w:right="142" w:firstLineChars="204" w:firstLine="428"/>
              <w:rPr>
                <w:rFonts w:asciiTheme="majorEastAsia" w:eastAsiaTheme="majorEastAsia" w:hAnsiTheme="majorEastAsia" w:cs="黑体"/>
                <w:b/>
                <w:sz w:val="21"/>
                <w:szCs w:val="21"/>
              </w:rPr>
            </w:pPr>
            <w:r>
              <w:rPr>
                <w:rFonts w:asciiTheme="majorEastAsia" w:eastAsiaTheme="majorEastAsia" w:hAnsiTheme="majorEastAsia" w:cs="黑体" w:hint="eastAsia"/>
                <w:sz w:val="21"/>
                <w:szCs w:val="21"/>
              </w:rPr>
              <w:t>注：在评标过程中，评标委员会应对招标人计算的评标基准价进行复核，存在计算错误的应予以修正并在评标报告中</w:t>
            </w:r>
            <w:proofErr w:type="gramStart"/>
            <w:r>
              <w:rPr>
                <w:rFonts w:asciiTheme="majorEastAsia" w:eastAsiaTheme="majorEastAsia" w:hAnsiTheme="majorEastAsia" w:cs="黑体" w:hint="eastAsia"/>
                <w:sz w:val="21"/>
                <w:szCs w:val="21"/>
              </w:rPr>
              <w:t>作出</w:t>
            </w:r>
            <w:proofErr w:type="gramEnd"/>
            <w:r>
              <w:rPr>
                <w:rFonts w:asciiTheme="majorEastAsia" w:eastAsiaTheme="majorEastAsia" w:hAnsiTheme="majorEastAsia" w:cs="黑体" w:hint="eastAsia"/>
                <w:sz w:val="21"/>
                <w:szCs w:val="21"/>
              </w:rPr>
              <w:t>说明。除此之外，评标基准价在整个评标期间保持不变，不随任何因素发生变化。</w:t>
            </w:r>
          </w:p>
        </w:tc>
      </w:tr>
      <w:tr w:rsidR="006475E6" w14:paraId="075DC238" w14:textId="77777777" w:rsidTr="0058539A">
        <w:tc>
          <w:tcPr>
            <w:tcW w:w="957" w:type="dxa"/>
            <w:shd w:val="clear" w:color="auto" w:fill="auto"/>
            <w:vAlign w:val="center"/>
          </w:tcPr>
          <w:p w14:paraId="4EFF502E" w14:textId="77777777" w:rsidR="006475E6" w:rsidRDefault="006475E6" w:rsidP="0058539A">
            <w:pPr>
              <w:spacing w:line="440" w:lineRule="exact"/>
              <w:jc w:val="center"/>
              <w:rPr>
                <w:rFonts w:asciiTheme="majorEastAsia" w:eastAsiaTheme="majorEastAsia" w:hAnsiTheme="majorEastAsia" w:cs="黑体"/>
                <w:sz w:val="21"/>
                <w:szCs w:val="21"/>
              </w:rPr>
            </w:pPr>
            <w:r>
              <w:rPr>
                <w:rFonts w:asciiTheme="majorEastAsia" w:eastAsiaTheme="majorEastAsia" w:hAnsiTheme="majorEastAsia" w:cs="黑体" w:hint="eastAsia"/>
                <w:w w:val="105"/>
                <w:sz w:val="21"/>
                <w:szCs w:val="21"/>
              </w:rPr>
              <w:t>2.2.3</w:t>
            </w:r>
          </w:p>
        </w:tc>
        <w:tc>
          <w:tcPr>
            <w:tcW w:w="1037" w:type="dxa"/>
            <w:gridSpan w:val="2"/>
            <w:shd w:val="clear" w:color="auto" w:fill="auto"/>
            <w:vAlign w:val="center"/>
          </w:tcPr>
          <w:p w14:paraId="33B3CACE" w14:textId="77777777" w:rsidR="006475E6" w:rsidRDefault="006475E6" w:rsidP="0058539A">
            <w:pPr>
              <w:spacing w:line="440" w:lineRule="exact"/>
              <w:ind w:left="213" w:right="105" w:hanging="106"/>
              <w:jc w:val="center"/>
              <w:rPr>
                <w:rFonts w:asciiTheme="majorEastAsia" w:eastAsiaTheme="majorEastAsia" w:hAnsiTheme="majorEastAsia" w:cs="黑体"/>
                <w:sz w:val="21"/>
                <w:szCs w:val="21"/>
              </w:rPr>
            </w:pPr>
            <w:r>
              <w:rPr>
                <w:rFonts w:asciiTheme="majorEastAsia" w:eastAsiaTheme="majorEastAsia" w:hAnsiTheme="majorEastAsia" w:cs="黑体" w:hint="eastAsia"/>
                <w:spacing w:val="-5"/>
                <w:sz w:val="21"/>
                <w:szCs w:val="21"/>
              </w:rPr>
              <w:t>评标价的偏差率计算公式</w:t>
            </w:r>
          </w:p>
        </w:tc>
        <w:tc>
          <w:tcPr>
            <w:tcW w:w="7541" w:type="dxa"/>
            <w:gridSpan w:val="4"/>
            <w:shd w:val="clear" w:color="auto" w:fill="auto"/>
            <w:vAlign w:val="center"/>
          </w:tcPr>
          <w:p w14:paraId="13780F5D" w14:textId="77777777" w:rsidR="006475E6" w:rsidRDefault="006475E6" w:rsidP="0058539A">
            <w:pPr>
              <w:spacing w:before="34" w:line="440" w:lineRule="exact"/>
              <w:ind w:right="68" w:firstLineChars="86" w:firstLine="172"/>
              <w:rPr>
                <w:rFonts w:asciiTheme="majorEastAsia" w:eastAsiaTheme="majorEastAsia" w:hAnsiTheme="majorEastAsia" w:cs="黑体"/>
                <w:spacing w:val="-5"/>
                <w:sz w:val="21"/>
                <w:szCs w:val="21"/>
              </w:rPr>
            </w:pPr>
            <w:r>
              <w:rPr>
                <w:rFonts w:asciiTheme="majorEastAsia" w:eastAsiaTheme="majorEastAsia" w:hAnsiTheme="majorEastAsia" w:cs="黑体" w:hint="eastAsia"/>
                <w:spacing w:val="-5"/>
                <w:sz w:val="21"/>
                <w:szCs w:val="21"/>
              </w:rPr>
              <w:t>偏差率=100% ×（投标人评标价－评标基准价）/评标基准价</w:t>
            </w:r>
          </w:p>
          <w:p w14:paraId="7FF2240B" w14:textId="77777777" w:rsidR="006475E6" w:rsidRDefault="006475E6" w:rsidP="0058539A">
            <w:pPr>
              <w:spacing w:before="20" w:line="440" w:lineRule="exact"/>
              <w:ind w:right="142" w:firstLineChars="86" w:firstLine="172"/>
              <w:rPr>
                <w:rFonts w:asciiTheme="majorEastAsia" w:eastAsiaTheme="majorEastAsia" w:hAnsiTheme="majorEastAsia" w:cs="黑体"/>
                <w:sz w:val="21"/>
                <w:szCs w:val="21"/>
              </w:rPr>
            </w:pPr>
            <w:r>
              <w:rPr>
                <w:rFonts w:asciiTheme="majorEastAsia" w:eastAsiaTheme="majorEastAsia" w:hAnsiTheme="majorEastAsia" w:cs="黑体" w:hint="eastAsia"/>
                <w:spacing w:val="-5"/>
                <w:sz w:val="21"/>
                <w:szCs w:val="21"/>
              </w:rPr>
              <w:t>偏差率保留2位小数</w:t>
            </w:r>
          </w:p>
        </w:tc>
      </w:tr>
      <w:tr w:rsidR="006475E6" w14:paraId="52C64CC9" w14:textId="77777777" w:rsidTr="0058539A">
        <w:tc>
          <w:tcPr>
            <w:tcW w:w="957" w:type="dxa"/>
            <w:shd w:val="clear" w:color="auto" w:fill="auto"/>
            <w:vAlign w:val="center"/>
          </w:tcPr>
          <w:p w14:paraId="32F09A83" w14:textId="77777777" w:rsidR="006475E6" w:rsidRDefault="006475E6" w:rsidP="0058539A">
            <w:pPr>
              <w:spacing w:line="440" w:lineRule="exact"/>
              <w:jc w:val="center"/>
              <w:rPr>
                <w:rFonts w:asciiTheme="majorEastAsia" w:eastAsiaTheme="majorEastAsia" w:hAnsiTheme="majorEastAsia" w:cs="黑体"/>
                <w:b/>
                <w:bCs/>
                <w:sz w:val="21"/>
                <w:szCs w:val="21"/>
              </w:rPr>
            </w:pPr>
            <w:r>
              <w:rPr>
                <w:rFonts w:asciiTheme="majorEastAsia" w:eastAsiaTheme="majorEastAsia" w:hAnsiTheme="majorEastAsia" w:cs="黑体" w:hint="eastAsia"/>
                <w:b/>
                <w:bCs/>
                <w:sz w:val="21"/>
                <w:szCs w:val="21"/>
              </w:rPr>
              <w:lastRenderedPageBreak/>
              <w:t>条款号</w:t>
            </w:r>
          </w:p>
        </w:tc>
        <w:tc>
          <w:tcPr>
            <w:tcW w:w="1037" w:type="dxa"/>
            <w:gridSpan w:val="2"/>
            <w:shd w:val="clear" w:color="auto" w:fill="auto"/>
            <w:vAlign w:val="center"/>
          </w:tcPr>
          <w:p w14:paraId="536467F5" w14:textId="77777777" w:rsidR="006475E6" w:rsidRDefault="006475E6" w:rsidP="0058539A">
            <w:pPr>
              <w:spacing w:line="440" w:lineRule="exact"/>
              <w:jc w:val="center"/>
              <w:rPr>
                <w:rFonts w:asciiTheme="majorEastAsia" w:eastAsiaTheme="majorEastAsia" w:hAnsiTheme="majorEastAsia" w:cs="黑体"/>
                <w:b/>
                <w:bCs/>
                <w:sz w:val="21"/>
                <w:szCs w:val="21"/>
              </w:rPr>
            </w:pPr>
            <w:r>
              <w:rPr>
                <w:rFonts w:asciiTheme="majorEastAsia" w:eastAsiaTheme="majorEastAsia" w:hAnsiTheme="majorEastAsia" w:cs="黑体" w:hint="eastAsia"/>
                <w:b/>
                <w:bCs/>
                <w:sz w:val="21"/>
                <w:szCs w:val="21"/>
              </w:rPr>
              <w:t>评分因素</w:t>
            </w:r>
          </w:p>
        </w:tc>
        <w:tc>
          <w:tcPr>
            <w:tcW w:w="1156" w:type="dxa"/>
            <w:shd w:val="clear" w:color="auto" w:fill="auto"/>
            <w:vAlign w:val="center"/>
          </w:tcPr>
          <w:p w14:paraId="4DF51013" w14:textId="77777777" w:rsidR="006475E6" w:rsidRDefault="006475E6" w:rsidP="0058539A">
            <w:pPr>
              <w:spacing w:line="440" w:lineRule="exact"/>
              <w:jc w:val="center"/>
              <w:rPr>
                <w:rFonts w:asciiTheme="majorEastAsia" w:eastAsiaTheme="majorEastAsia" w:hAnsiTheme="majorEastAsia" w:cs="黑体"/>
                <w:b/>
                <w:bCs/>
                <w:sz w:val="21"/>
                <w:szCs w:val="21"/>
              </w:rPr>
            </w:pPr>
            <w:r>
              <w:rPr>
                <w:rFonts w:asciiTheme="majorEastAsia" w:eastAsiaTheme="majorEastAsia" w:hAnsiTheme="majorEastAsia" w:cs="黑体" w:hint="eastAsia"/>
                <w:b/>
                <w:bCs/>
                <w:sz w:val="21"/>
                <w:szCs w:val="21"/>
              </w:rPr>
              <w:t>评分因素</w:t>
            </w:r>
          </w:p>
          <w:p w14:paraId="4D767C39" w14:textId="77777777" w:rsidR="006475E6" w:rsidRDefault="006475E6" w:rsidP="0058539A">
            <w:pPr>
              <w:spacing w:line="440" w:lineRule="exact"/>
              <w:jc w:val="center"/>
              <w:rPr>
                <w:rFonts w:asciiTheme="majorEastAsia" w:eastAsiaTheme="majorEastAsia" w:hAnsiTheme="majorEastAsia" w:cs="黑体"/>
                <w:b/>
                <w:bCs/>
                <w:sz w:val="21"/>
                <w:szCs w:val="21"/>
              </w:rPr>
            </w:pPr>
            <w:r>
              <w:rPr>
                <w:rFonts w:asciiTheme="majorEastAsia" w:eastAsiaTheme="majorEastAsia" w:hAnsiTheme="majorEastAsia" w:cs="黑体" w:hint="eastAsia"/>
                <w:b/>
                <w:bCs/>
                <w:sz w:val="21"/>
                <w:szCs w:val="21"/>
              </w:rPr>
              <w:t>权重分值</w:t>
            </w:r>
          </w:p>
        </w:tc>
        <w:tc>
          <w:tcPr>
            <w:tcW w:w="1548" w:type="dxa"/>
            <w:shd w:val="clear" w:color="auto" w:fill="auto"/>
            <w:vAlign w:val="center"/>
          </w:tcPr>
          <w:p w14:paraId="55886FF2" w14:textId="77777777" w:rsidR="006475E6" w:rsidRDefault="006475E6" w:rsidP="0058539A">
            <w:pPr>
              <w:spacing w:line="440" w:lineRule="exact"/>
              <w:jc w:val="center"/>
              <w:rPr>
                <w:rFonts w:asciiTheme="majorEastAsia" w:eastAsiaTheme="majorEastAsia" w:hAnsiTheme="majorEastAsia" w:cs="黑体"/>
                <w:b/>
                <w:bCs/>
                <w:sz w:val="21"/>
                <w:szCs w:val="21"/>
              </w:rPr>
            </w:pPr>
            <w:r>
              <w:rPr>
                <w:rFonts w:asciiTheme="majorEastAsia" w:eastAsiaTheme="majorEastAsia" w:hAnsiTheme="majorEastAsia" w:cs="黑体" w:hint="eastAsia"/>
                <w:b/>
                <w:bCs/>
                <w:sz w:val="21"/>
                <w:szCs w:val="21"/>
              </w:rPr>
              <w:t>各评分因素细分项</w:t>
            </w:r>
          </w:p>
        </w:tc>
        <w:tc>
          <w:tcPr>
            <w:tcW w:w="691" w:type="dxa"/>
            <w:shd w:val="clear" w:color="auto" w:fill="auto"/>
            <w:vAlign w:val="center"/>
          </w:tcPr>
          <w:p w14:paraId="6E3B7D90" w14:textId="77777777" w:rsidR="006475E6" w:rsidRDefault="006475E6" w:rsidP="0058539A">
            <w:pPr>
              <w:spacing w:line="440" w:lineRule="exact"/>
              <w:jc w:val="center"/>
              <w:rPr>
                <w:rFonts w:asciiTheme="majorEastAsia" w:eastAsiaTheme="majorEastAsia" w:hAnsiTheme="majorEastAsia" w:cs="黑体"/>
                <w:b/>
                <w:bCs/>
                <w:sz w:val="21"/>
                <w:szCs w:val="21"/>
              </w:rPr>
            </w:pPr>
            <w:r>
              <w:rPr>
                <w:rFonts w:asciiTheme="majorEastAsia" w:eastAsiaTheme="majorEastAsia" w:hAnsiTheme="majorEastAsia" w:cs="黑体" w:hint="eastAsia"/>
                <w:b/>
                <w:bCs/>
                <w:sz w:val="21"/>
                <w:szCs w:val="21"/>
              </w:rPr>
              <w:t>分值</w:t>
            </w:r>
          </w:p>
        </w:tc>
        <w:tc>
          <w:tcPr>
            <w:tcW w:w="4146" w:type="dxa"/>
            <w:shd w:val="clear" w:color="auto" w:fill="auto"/>
            <w:vAlign w:val="center"/>
          </w:tcPr>
          <w:p w14:paraId="7B4CF7AB" w14:textId="77777777" w:rsidR="006475E6" w:rsidRDefault="006475E6" w:rsidP="0058539A">
            <w:pPr>
              <w:spacing w:line="440" w:lineRule="exact"/>
              <w:jc w:val="center"/>
              <w:rPr>
                <w:rFonts w:asciiTheme="majorEastAsia" w:eastAsiaTheme="majorEastAsia" w:hAnsiTheme="majorEastAsia" w:cs="黑体"/>
                <w:b/>
                <w:bCs/>
                <w:sz w:val="21"/>
                <w:szCs w:val="21"/>
              </w:rPr>
            </w:pPr>
            <w:r>
              <w:rPr>
                <w:rFonts w:asciiTheme="majorEastAsia" w:eastAsiaTheme="majorEastAsia" w:hAnsiTheme="majorEastAsia" w:cs="黑体" w:hint="eastAsia"/>
                <w:b/>
                <w:bCs/>
                <w:sz w:val="21"/>
                <w:szCs w:val="21"/>
              </w:rPr>
              <w:t>评分标准</w:t>
            </w:r>
          </w:p>
        </w:tc>
      </w:tr>
      <w:tr w:rsidR="006475E6" w14:paraId="6ED6C5C9" w14:textId="77777777" w:rsidTr="0058539A">
        <w:tc>
          <w:tcPr>
            <w:tcW w:w="957" w:type="dxa"/>
            <w:vMerge w:val="restart"/>
            <w:shd w:val="clear" w:color="auto" w:fill="auto"/>
            <w:vAlign w:val="center"/>
          </w:tcPr>
          <w:p w14:paraId="1C7CA9FE" w14:textId="77777777" w:rsidR="006475E6" w:rsidRDefault="006475E6" w:rsidP="0058539A">
            <w:pPr>
              <w:spacing w:line="440" w:lineRule="exact"/>
              <w:jc w:val="center"/>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2.2.4(1)</w:t>
            </w:r>
          </w:p>
        </w:tc>
        <w:tc>
          <w:tcPr>
            <w:tcW w:w="1037" w:type="dxa"/>
            <w:gridSpan w:val="2"/>
            <w:vMerge w:val="restart"/>
            <w:shd w:val="clear" w:color="auto" w:fill="auto"/>
            <w:vAlign w:val="center"/>
          </w:tcPr>
          <w:p w14:paraId="7592291F" w14:textId="77777777" w:rsidR="006475E6" w:rsidRDefault="006475E6" w:rsidP="0058539A">
            <w:pPr>
              <w:spacing w:line="440" w:lineRule="exact"/>
              <w:jc w:val="center"/>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技术建议书</w:t>
            </w:r>
          </w:p>
        </w:tc>
        <w:tc>
          <w:tcPr>
            <w:tcW w:w="1156" w:type="dxa"/>
            <w:vMerge w:val="restart"/>
            <w:shd w:val="clear" w:color="auto" w:fill="auto"/>
            <w:vAlign w:val="center"/>
          </w:tcPr>
          <w:p w14:paraId="03407EC7" w14:textId="77777777" w:rsidR="006475E6" w:rsidRDefault="006475E6" w:rsidP="0058539A">
            <w:pPr>
              <w:spacing w:line="440" w:lineRule="exact"/>
              <w:ind w:right="35"/>
              <w:jc w:val="center"/>
              <w:rPr>
                <w:rFonts w:asciiTheme="majorEastAsia" w:eastAsiaTheme="majorEastAsia" w:hAnsiTheme="majorEastAsia" w:cs="黑体"/>
                <w:sz w:val="21"/>
                <w:szCs w:val="21"/>
              </w:rPr>
            </w:pPr>
            <w:r>
              <w:rPr>
                <w:rFonts w:asciiTheme="majorEastAsia" w:eastAsiaTheme="majorEastAsia" w:hAnsiTheme="majorEastAsia" w:cs="黑体" w:hint="eastAsia"/>
                <w:sz w:val="21"/>
                <w:szCs w:val="21"/>
                <w:u w:val="single"/>
              </w:rPr>
              <w:t>50</w:t>
            </w:r>
            <w:r>
              <w:rPr>
                <w:rFonts w:asciiTheme="majorEastAsia" w:eastAsiaTheme="majorEastAsia" w:hAnsiTheme="majorEastAsia" w:cs="黑体" w:hint="eastAsia"/>
                <w:sz w:val="21"/>
                <w:szCs w:val="21"/>
              </w:rPr>
              <w:t>分</w:t>
            </w:r>
          </w:p>
        </w:tc>
        <w:tc>
          <w:tcPr>
            <w:tcW w:w="1548" w:type="dxa"/>
            <w:shd w:val="clear" w:color="auto" w:fill="auto"/>
            <w:vAlign w:val="center"/>
          </w:tcPr>
          <w:p w14:paraId="5C4C5D27" w14:textId="77777777" w:rsidR="006475E6" w:rsidRDefault="006475E6" w:rsidP="0058539A">
            <w:pPr>
              <w:spacing w:line="440" w:lineRule="exact"/>
              <w:jc w:val="center"/>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检测监测服务大纲和措施</w:t>
            </w:r>
          </w:p>
        </w:tc>
        <w:tc>
          <w:tcPr>
            <w:tcW w:w="691" w:type="dxa"/>
            <w:shd w:val="clear" w:color="auto" w:fill="auto"/>
            <w:vAlign w:val="center"/>
          </w:tcPr>
          <w:p w14:paraId="789E783C" w14:textId="77777777" w:rsidR="006475E6" w:rsidRDefault="006475E6" w:rsidP="0058539A">
            <w:pPr>
              <w:spacing w:line="440" w:lineRule="exact"/>
              <w:jc w:val="center"/>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20分</w:t>
            </w:r>
          </w:p>
        </w:tc>
        <w:tc>
          <w:tcPr>
            <w:tcW w:w="4146" w:type="dxa"/>
            <w:shd w:val="clear" w:color="auto" w:fill="auto"/>
            <w:vAlign w:val="center"/>
          </w:tcPr>
          <w:p w14:paraId="7277892F" w14:textId="77777777" w:rsidR="006475E6" w:rsidRDefault="006475E6" w:rsidP="0058539A">
            <w:pPr>
              <w:spacing w:line="440" w:lineRule="exact"/>
              <w:ind w:leftChars="30" w:left="63" w:rightChars="30" w:right="63"/>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基本合理得基本分12分；较好得12-16分；优秀得 16-20分</w:t>
            </w:r>
          </w:p>
        </w:tc>
      </w:tr>
      <w:tr w:rsidR="006475E6" w14:paraId="6A1CA85A" w14:textId="77777777" w:rsidTr="0058539A">
        <w:tc>
          <w:tcPr>
            <w:tcW w:w="957" w:type="dxa"/>
            <w:vMerge/>
            <w:shd w:val="clear" w:color="auto" w:fill="auto"/>
            <w:vAlign w:val="center"/>
          </w:tcPr>
          <w:p w14:paraId="406E97A5" w14:textId="77777777" w:rsidR="006475E6" w:rsidRDefault="006475E6" w:rsidP="0058539A">
            <w:pPr>
              <w:spacing w:line="440" w:lineRule="exact"/>
              <w:jc w:val="center"/>
              <w:rPr>
                <w:rFonts w:asciiTheme="majorEastAsia" w:eastAsiaTheme="majorEastAsia" w:hAnsiTheme="majorEastAsia" w:cs="黑体"/>
                <w:sz w:val="21"/>
                <w:szCs w:val="21"/>
              </w:rPr>
            </w:pPr>
          </w:p>
        </w:tc>
        <w:tc>
          <w:tcPr>
            <w:tcW w:w="1037" w:type="dxa"/>
            <w:gridSpan w:val="2"/>
            <w:vMerge/>
            <w:shd w:val="clear" w:color="auto" w:fill="auto"/>
            <w:vAlign w:val="center"/>
          </w:tcPr>
          <w:p w14:paraId="6DBC76DF" w14:textId="77777777" w:rsidR="006475E6" w:rsidRDefault="006475E6" w:rsidP="0058539A">
            <w:pPr>
              <w:spacing w:line="440" w:lineRule="exact"/>
              <w:rPr>
                <w:rFonts w:asciiTheme="majorEastAsia" w:eastAsiaTheme="majorEastAsia" w:hAnsiTheme="majorEastAsia" w:cs="黑体"/>
                <w:sz w:val="21"/>
                <w:szCs w:val="21"/>
              </w:rPr>
            </w:pPr>
          </w:p>
        </w:tc>
        <w:tc>
          <w:tcPr>
            <w:tcW w:w="1156" w:type="dxa"/>
            <w:vMerge/>
            <w:shd w:val="clear" w:color="auto" w:fill="auto"/>
            <w:vAlign w:val="center"/>
          </w:tcPr>
          <w:p w14:paraId="7229325C" w14:textId="77777777" w:rsidR="006475E6" w:rsidRDefault="006475E6" w:rsidP="0058539A">
            <w:pPr>
              <w:spacing w:line="440" w:lineRule="exact"/>
              <w:rPr>
                <w:rFonts w:asciiTheme="majorEastAsia" w:eastAsiaTheme="majorEastAsia" w:hAnsiTheme="majorEastAsia" w:cs="黑体"/>
                <w:sz w:val="21"/>
                <w:szCs w:val="21"/>
              </w:rPr>
            </w:pPr>
          </w:p>
        </w:tc>
        <w:tc>
          <w:tcPr>
            <w:tcW w:w="1548" w:type="dxa"/>
            <w:shd w:val="clear" w:color="auto" w:fill="auto"/>
            <w:vAlign w:val="center"/>
          </w:tcPr>
          <w:p w14:paraId="317DDC3F" w14:textId="77777777" w:rsidR="006475E6" w:rsidRDefault="006475E6" w:rsidP="0058539A">
            <w:pPr>
              <w:spacing w:line="440" w:lineRule="exact"/>
              <w:jc w:val="center"/>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对本工程重点难点分析</w:t>
            </w:r>
          </w:p>
        </w:tc>
        <w:tc>
          <w:tcPr>
            <w:tcW w:w="691" w:type="dxa"/>
            <w:shd w:val="clear" w:color="auto" w:fill="auto"/>
            <w:vAlign w:val="center"/>
          </w:tcPr>
          <w:p w14:paraId="44773B39" w14:textId="77777777" w:rsidR="006475E6" w:rsidRDefault="006475E6" w:rsidP="0058539A">
            <w:pPr>
              <w:spacing w:line="440" w:lineRule="exact"/>
              <w:jc w:val="center"/>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20分</w:t>
            </w:r>
          </w:p>
        </w:tc>
        <w:tc>
          <w:tcPr>
            <w:tcW w:w="4146" w:type="dxa"/>
            <w:shd w:val="clear" w:color="auto" w:fill="auto"/>
            <w:vAlign w:val="center"/>
          </w:tcPr>
          <w:p w14:paraId="2D27C77C" w14:textId="77777777" w:rsidR="006475E6" w:rsidRDefault="006475E6" w:rsidP="0058539A">
            <w:pPr>
              <w:spacing w:line="440" w:lineRule="exact"/>
              <w:ind w:leftChars="30" w:left="63" w:rightChars="30" w:right="63"/>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基本合理得基本分12分；较好得12-16分；优秀得 16-20分</w:t>
            </w:r>
          </w:p>
        </w:tc>
      </w:tr>
      <w:tr w:rsidR="006475E6" w14:paraId="1BD46A06" w14:textId="77777777" w:rsidTr="0058539A">
        <w:tc>
          <w:tcPr>
            <w:tcW w:w="957" w:type="dxa"/>
            <w:vMerge/>
            <w:shd w:val="clear" w:color="auto" w:fill="auto"/>
            <w:vAlign w:val="center"/>
          </w:tcPr>
          <w:p w14:paraId="68736966" w14:textId="77777777" w:rsidR="006475E6" w:rsidRDefault="006475E6" w:rsidP="0058539A">
            <w:pPr>
              <w:spacing w:line="440" w:lineRule="exact"/>
              <w:jc w:val="center"/>
              <w:rPr>
                <w:rFonts w:asciiTheme="majorEastAsia" w:eastAsiaTheme="majorEastAsia" w:hAnsiTheme="majorEastAsia" w:cs="黑体"/>
                <w:sz w:val="21"/>
                <w:szCs w:val="21"/>
              </w:rPr>
            </w:pPr>
          </w:p>
        </w:tc>
        <w:tc>
          <w:tcPr>
            <w:tcW w:w="1037" w:type="dxa"/>
            <w:gridSpan w:val="2"/>
            <w:vMerge/>
            <w:shd w:val="clear" w:color="auto" w:fill="auto"/>
            <w:vAlign w:val="center"/>
          </w:tcPr>
          <w:p w14:paraId="2E9F4CB1" w14:textId="77777777" w:rsidR="006475E6" w:rsidRDefault="006475E6" w:rsidP="0058539A">
            <w:pPr>
              <w:spacing w:line="440" w:lineRule="exact"/>
              <w:rPr>
                <w:rFonts w:asciiTheme="majorEastAsia" w:eastAsiaTheme="majorEastAsia" w:hAnsiTheme="majorEastAsia" w:cs="黑体"/>
                <w:sz w:val="21"/>
                <w:szCs w:val="21"/>
              </w:rPr>
            </w:pPr>
          </w:p>
        </w:tc>
        <w:tc>
          <w:tcPr>
            <w:tcW w:w="1156" w:type="dxa"/>
            <w:vMerge/>
            <w:shd w:val="clear" w:color="auto" w:fill="auto"/>
            <w:vAlign w:val="center"/>
          </w:tcPr>
          <w:p w14:paraId="304DE596" w14:textId="77777777" w:rsidR="006475E6" w:rsidRDefault="006475E6" w:rsidP="0058539A">
            <w:pPr>
              <w:spacing w:line="440" w:lineRule="exact"/>
              <w:rPr>
                <w:rFonts w:asciiTheme="majorEastAsia" w:eastAsiaTheme="majorEastAsia" w:hAnsiTheme="majorEastAsia" w:cs="黑体"/>
                <w:sz w:val="21"/>
                <w:szCs w:val="21"/>
              </w:rPr>
            </w:pPr>
          </w:p>
        </w:tc>
        <w:tc>
          <w:tcPr>
            <w:tcW w:w="1548" w:type="dxa"/>
            <w:shd w:val="clear" w:color="auto" w:fill="auto"/>
            <w:vAlign w:val="center"/>
          </w:tcPr>
          <w:p w14:paraId="376D89AE" w14:textId="77777777" w:rsidR="006475E6" w:rsidRDefault="006475E6" w:rsidP="0058539A">
            <w:pPr>
              <w:spacing w:line="440" w:lineRule="exact"/>
              <w:jc w:val="center"/>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对本项目的建议</w:t>
            </w:r>
          </w:p>
        </w:tc>
        <w:tc>
          <w:tcPr>
            <w:tcW w:w="691" w:type="dxa"/>
            <w:shd w:val="clear" w:color="auto" w:fill="auto"/>
            <w:vAlign w:val="center"/>
          </w:tcPr>
          <w:p w14:paraId="0047980E" w14:textId="77777777" w:rsidR="006475E6" w:rsidRDefault="006475E6" w:rsidP="0058539A">
            <w:pPr>
              <w:spacing w:line="440" w:lineRule="exact"/>
              <w:jc w:val="center"/>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10分</w:t>
            </w:r>
          </w:p>
        </w:tc>
        <w:tc>
          <w:tcPr>
            <w:tcW w:w="4146" w:type="dxa"/>
            <w:shd w:val="clear" w:color="auto" w:fill="auto"/>
            <w:vAlign w:val="center"/>
          </w:tcPr>
          <w:p w14:paraId="55A0FB45" w14:textId="77777777" w:rsidR="006475E6" w:rsidRDefault="006475E6" w:rsidP="0058539A">
            <w:pPr>
              <w:spacing w:line="440" w:lineRule="exact"/>
              <w:ind w:leftChars="30" w:left="63" w:rightChars="30" w:right="63"/>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基本合理得基本分6分；较好得 6-8 分；优秀得 8-10 分</w:t>
            </w:r>
          </w:p>
        </w:tc>
      </w:tr>
      <w:tr w:rsidR="006475E6" w14:paraId="449C6686" w14:textId="77777777" w:rsidTr="0058539A">
        <w:tc>
          <w:tcPr>
            <w:tcW w:w="957" w:type="dxa"/>
            <w:vMerge w:val="restart"/>
            <w:shd w:val="clear" w:color="auto" w:fill="auto"/>
            <w:vAlign w:val="center"/>
          </w:tcPr>
          <w:p w14:paraId="3EF435E1" w14:textId="77777777" w:rsidR="006475E6" w:rsidRDefault="006475E6" w:rsidP="0058539A">
            <w:pPr>
              <w:spacing w:line="440" w:lineRule="exact"/>
              <w:jc w:val="center"/>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2.2.4(2)</w:t>
            </w:r>
          </w:p>
        </w:tc>
        <w:tc>
          <w:tcPr>
            <w:tcW w:w="1037" w:type="dxa"/>
            <w:gridSpan w:val="2"/>
            <w:vMerge w:val="restart"/>
            <w:shd w:val="clear" w:color="auto" w:fill="auto"/>
            <w:vAlign w:val="center"/>
          </w:tcPr>
          <w:p w14:paraId="39C3E071" w14:textId="77777777" w:rsidR="006475E6" w:rsidRDefault="006475E6" w:rsidP="0058539A">
            <w:pPr>
              <w:spacing w:line="440" w:lineRule="exact"/>
              <w:jc w:val="center"/>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主要人员</w:t>
            </w:r>
          </w:p>
        </w:tc>
        <w:tc>
          <w:tcPr>
            <w:tcW w:w="1156" w:type="dxa"/>
            <w:vMerge w:val="restart"/>
            <w:shd w:val="clear" w:color="auto" w:fill="auto"/>
            <w:vAlign w:val="center"/>
          </w:tcPr>
          <w:p w14:paraId="2A861184" w14:textId="77777777" w:rsidR="006475E6" w:rsidRDefault="006475E6" w:rsidP="0058539A">
            <w:pPr>
              <w:spacing w:line="440" w:lineRule="exact"/>
              <w:ind w:left="335"/>
              <w:rPr>
                <w:rFonts w:asciiTheme="majorEastAsia" w:eastAsiaTheme="majorEastAsia" w:hAnsiTheme="majorEastAsia" w:cs="黑体"/>
                <w:sz w:val="21"/>
                <w:szCs w:val="21"/>
              </w:rPr>
            </w:pPr>
            <w:r>
              <w:rPr>
                <w:rFonts w:asciiTheme="majorEastAsia" w:eastAsiaTheme="majorEastAsia" w:hAnsiTheme="majorEastAsia" w:cs="黑体"/>
                <w:sz w:val="21"/>
                <w:szCs w:val="21"/>
                <w:u w:val="single"/>
              </w:rPr>
              <w:t>18</w:t>
            </w:r>
            <w:r>
              <w:rPr>
                <w:rFonts w:asciiTheme="majorEastAsia" w:eastAsiaTheme="majorEastAsia" w:hAnsiTheme="majorEastAsia" w:cs="黑体" w:hint="eastAsia"/>
                <w:sz w:val="21"/>
                <w:szCs w:val="21"/>
              </w:rPr>
              <w:t>分</w:t>
            </w:r>
          </w:p>
        </w:tc>
        <w:tc>
          <w:tcPr>
            <w:tcW w:w="1548" w:type="dxa"/>
            <w:shd w:val="clear" w:color="auto" w:fill="auto"/>
            <w:vAlign w:val="center"/>
          </w:tcPr>
          <w:p w14:paraId="745AACD9" w14:textId="77777777" w:rsidR="006475E6" w:rsidRDefault="006475E6" w:rsidP="0058539A">
            <w:pPr>
              <w:spacing w:line="440" w:lineRule="exact"/>
              <w:ind w:leftChars="30" w:left="63" w:rightChars="30" w:right="63" w:firstLine="9"/>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项目负责人任职资格与业绩</w:t>
            </w:r>
          </w:p>
          <w:p w14:paraId="55A5EE00" w14:textId="77777777" w:rsidR="006475E6" w:rsidRDefault="006475E6" w:rsidP="0058539A">
            <w:pPr>
              <w:spacing w:line="440" w:lineRule="exact"/>
              <w:ind w:leftChars="30" w:left="63" w:rightChars="30" w:right="63"/>
              <w:rPr>
                <w:rFonts w:asciiTheme="majorEastAsia" w:eastAsiaTheme="majorEastAsia" w:hAnsiTheme="majorEastAsia" w:cs="黑体"/>
                <w:sz w:val="21"/>
                <w:szCs w:val="21"/>
              </w:rPr>
            </w:pPr>
          </w:p>
        </w:tc>
        <w:tc>
          <w:tcPr>
            <w:tcW w:w="691" w:type="dxa"/>
            <w:shd w:val="clear" w:color="auto" w:fill="auto"/>
            <w:vAlign w:val="center"/>
          </w:tcPr>
          <w:p w14:paraId="59A868DD" w14:textId="77777777" w:rsidR="006475E6" w:rsidRDefault="006475E6" w:rsidP="0058539A">
            <w:pPr>
              <w:spacing w:line="440" w:lineRule="exact"/>
              <w:ind w:leftChars="30" w:left="63" w:rightChars="30" w:right="63"/>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1</w:t>
            </w:r>
            <w:r>
              <w:rPr>
                <w:rFonts w:asciiTheme="majorEastAsia" w:eastAsiaTheme="majorEastAsia" w:hAnsiTheme="majorEastAsia" w:cs="黑体"/>
                <w:sz w:val="21"/>
                <w:szCs w:val="21"/>
              </w:rPr>
              <w:t>0</w:t>
            </w:r>
            <w:r>
              <w:rPr>
                <w:rFonts w:asciiTheme="majorEastAsia" w:eastAsiaTheme="majorEastAsia" w:hAnsiTheme="majorEastAsia" w:cs="黑体" w:hint="eastAsia"/>
                <w:sz w:val="21"/>
                <w:szCs w:val="21"/>
              </w:rPr>
              <w:t>分</w:t>
            </w:r>
          </w:p>
        </w:tc>
        <w:tc>
          <w:tcPr>
            <w:tcW w:w="4146" w:type="dxa"/>
            <w:shd w:val="clear" w:color="auto" w:fill="auto"/>
            <w:vAlign w:val="center"/>
          </w:tcPr>
          <w:p w14:paraId="2CCBD195" w14:textId="77777777" w:rsidR="006475E6" w:rsidRDefault="006475E6" w:rsidP="0058539A">
            <w:pPr>
              <w:widowControl/>
              <w:spacing w:line="440" w:lineRule="exact"/>
              <w:ind w:leftChars="30" w:left="63" w:rightChars="30" w:right="63" w:firstLineChars="50" w:firstLine="105"/>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a.满足资格审查要求得</w:t>
            </w:r>
            <w:r>
              <w:rPr>
                <w:rFonts w:asciiTheme="majorEastAsia" w:eastAsiaTheme="majorEastAsia" w:hAnsiTheme="majorEastAsia" w:cs="黑体"/>
                <w:sz w:val="21"/>
                <w:szCs w:val="21"/>
              </w:rPr>
              <w:t>6</w:t>
            </w:r>
            <w:r>
              <w:rPr>
                <w:rFonts w:asciiTheme="majorEastAsia" w:eastAsiaTheme="majorEastAsia" w:hAnsiTheme="majorEastAsia" w:cs="黑体" w:hint="eastAsia"/>
                <w:sz w:val="21"/>
                <w:szCs w:val="21"/>
              </w:rPr>
              <w:t>分；</w:t>
            </w:r>
          </w:p>
          <w:p w14:paraId="22341F2B" w14:textId="77777777" w:rsidR="006475E6" w:rsidRDefault="006475E6" w:rsidP="0058539A">
            <w:pPr>
              <w:widowControl/>
              <w:spacing w:line="440" w:lineRule="exact"/>
              <w:ind w:leftChars="30" w:left="63" w:rightChars="30" w:right="63" w:firstLineChars="50" w:firstLine="105"/>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b.</w:t>
            </w:r>
            <w:proofErr w:type="gramStart"/>
            <w:r>
              <w:rPr>
                <w:rFonts w:asciiTheme="majorEastAsia" w:eastAsiaTheme="majorEastAsia" w:hAnsiTheme="majorEastAsia" w:cs="黑体" w:hint="eastAsia"/>
                <w:sz w:val="21"/>
                <w:szCs w:val="21"/>
              </w:rPr>
              <w:t>每担任</w:t>
            </w:r>
            <w:proofErr w:type="gramEnd"/>
            <w:r>
              <w:rPr>
                <w:rFonts w:asciiTheme="majorEastAsia" w:eastAsiaTheme="majorEastAsia" w:hAnsiTheme="majorEastAsia" w:cs="黑体" w:hint="eastAsia"/>
                <w:sz w:val="21"/>
                <w:szCs w:val="21"/>
              </w:rPr>
              <w:t>过1个高速公路试验检测的项目负责人（或技术负责人）业绩得</w:t>
            </w:r>
            <w:r>
              <w:rPr>
                <w:rFonts w:asciiTheme="majorEastAsia" w:eastAsiaTheme="majorEastAsia" w:hAnsiTheme="majorEastAsia" w:cs="黑体"/>
                <w:sz w:val="21"/>
                <w:szCs w:val="21"/>
              </w:rPr>
              <w:t>0.8</w:t>
            </w:r>
            <w:r>
              <w:rPr>
                <w:rFonts w:asciiTheme="majorEastAsia" w:eastAsiaTheme="majorEastAsia" w:hAnsiTheme="majorEastAsia" w:cs="黑体" w:hint="eastAsia"/>
                <w:sz w:val="21"/>
                <w:szCs w:val="21"/>
              </w:rPr>
              <w:t>分，最多得</w:t>
            </w:r>
            <w:r>
              <w:rPr>
                <w:rFonts w:asciiTheme="majorEastAsia" w:eastAsiaTheme="majorEastAsia" w:hAnsiTheme="majorEastAsia" w:cs="黑体"/>
                <w:sz w:val="21"/>
                <w:szCs w:val="21"/>
              </w:rPr>
              <w:t>4</w:t>
            </w:r>
            <w:r>
              <w:rPr>
                <w:rFonts w:asciiTheme="majorEastAsia" w:eastAsiaTheme="majorEastAsia" w:hAnsiTheme="majorEastAsia" w:cs="黑体" w:hint="eastAsia"/>
                <w:sz w:val="21"/>
                <w:szCs w:val="21"/>
              </w:rPr>
              <w:t>分；</w:t>
            </w:r>
          </w:p>
        </w:tc>
      </w:tr>
      <w:tr w:rsidR="006475E6" w14:paraId="3295E449" w14:textId="77777777" w:rsidTr="0058539A">
        <w:tc>
          <w:tcPr>
            <w:tcW w:w="957" w:type="dxa"/>
            <w:vMerge/>
            <w:shd w:val="clear" w:color="auto" w:fill="auto"/>
            <w:vAlign w:val="center"/>
          </w:tcPr>
          <w:p w14:paraId="3F15FB78" w14:textId="77777777" w:rsidR="006475E6" w:rsidRDefault="006475E6" w:rsidP="0058539A">
            <w:pPr>
              <w:spacing w:line="440" w:lineRule="exact"/>
              <w:jc w:val="center"/>
              <w:rPr>
                <w:rFonts w:asciiTheme="majorEastAsia" w:eastAsiaTheme="majorEastAsia" w:hAnsiTheme="majorEastAsia" w:cs="黑体"/>
                <w:sz w:val="21"/>
                <w:szCs w:val="21"/>
              </w:rPr>
            </w:pPr>
          </w:p>
        </w:tc>
        <w:tc>
          <w:tcPr>
            <w:tcW w:w="1037" w:type="dxa"/>
            <w:gridSpan w:val="2"/>
            <w:vMerge/>
            <w:shd w:val="clear" w:color="auto" w:fill="auto"/>
            <w:vAlign w:val="center"/>
          </w:tcPr>
          <w:p w14:paraId="495D0DCC" w14:textId="77777777" w:rsidR="006475E6" w:rsidRDefault="006475E6" w:rsidP="0058539A">
            <w:pPr>
              <w:spacing w:line="440" w:lineRule="exact"/>
              <w:jc w:val="center"/>
              <w:rPr>
                <w:rFonts w:asciiTheme="majorEastAsia" w:eastAsiaTheme="majorEastAsia" w:hAnsiTheme="majorEastAsia" w:cs="黑体"/>
                <w:sz w:val="21"/>
                <w:szCs w:val="21"/>
              </w:rPr>
            </w:pPr>
          </w:p>
        </w:tc>
        <w:tc>
          <w:tcPr>
            <w:tcW w:w="1156" w:type="dxa"/>
            <w:vMerge/>
            <w:shd w:val="clear" w:color="auto" w:fill="auto"/>
            <w:vAlign w:val="center"/>
          </w:tcPr>
          <w:p w14:paraId="11E737D5" w14:textId="77777777" w:rsidR="006475E6" w:rsidRDefault="006475E6" w:rsidP="0058539A">
            <w:pPr>
              <w:spacing w:line="440" w:lineRule="exact"/>
              <w:jc w:val="center"/>
              <w:rPr>
                <w:rFonts w:asciiTheme="majorEastAsia" w:eastAsiaTheme="majorEastAsia" w:hAnsiTheme="majorEastAsia" w:cs="黑体"/>
                <w:sz w:val="21"/>
                <w:szCs w:val="21"/>
              </w:rPr>
            </w:pPr>
          </w:p>
        </w:tc>
        <w:tc>
          <w:tcPr>
            <w:tcW w:w="1548" w:type="dxa"/>
            <w:shd w:val="clear" w:color="auto" w:fill="auto"/>
            <w:vAlign w:val="center"/>
          </w:tcPr>
          <w:p w14:paraId="6E55AF5B" w14:textId="77777777" w:rsidR="006475E6" w:rsidRDefault="006475E6" w:rsidP="0058539A">
            <w:pPr>
              <w:spacing w:line="440" w:lineRule="exact"/>
              <w:ind w:leftChars="30" w:left="63" w:rightChars="30" w:right="63"/>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技术负责人任职资格与业绩</w:t>
            </w:r>
          </w:p>
        </w:tc>
        <w:tc>
          <w:tcPr>
            <w:tcW w:w="691" w:type="dxa"/>
            <w:shd w:val="clear" w:color="auto" w:fill="auto"/>
            <w:vAlign w:val="center"/>
          </w:tcPr>
          <w:p w14:paraId="6835331D" w14:textId="77777777" w:rsidR="006475E6" w:rsidRDefault="006475E6" w:rsidP="0058539A">
            <w:pPr>
              <w:spacing w:line="440" w:lineRule="exact"/>
              <w:ind w:leftChars="30" w:left="63" w:rightChars="30" w:right="63" w:firstLineChars="17" w:firstLine="36"/>
              <w:rPr>
                <w:rFonts w:asciiTheme="majorEastAsia" w:eastAsiaTheme="majorEastAsia" w:hAnsiTheme="majorEastAsia" w:cs="黑体"/>
                <w:sz w:val="21"/>
                <w:szCs w:val="21"/>
              </w:rPr>
            </w:pPr>
            <w:r>
              <w:rPr>
                <w:rFonts w:asciiTheme="majorEastAsia" w:eastAsiaTheme="majorEastAsia" w:hAnsiTheme="majorEastAsia" w:cs="黑体"/>
                <w:sz w:val="21"/>
                <w:szCs w:val="21"/>
              </w:rPr>
              <w:t>8</w:t>
            </w:r>
            <w:r>
              <w:rPr>
                <w:rFonts w:asciiTheme="majorEastAsia" w:eastAsiaTheme="majorEastAsia" w:hAnsiTheme="majorEastAsia" w:cs="黑体" w:hint="eastAsia"/>
                <w:sz w:val="21"/>
                <w:szCs w:val="21"/>
              </w:rPr>
              <w:t>分</w:t>
            </w:r>
          </w:p>
        </w:tc>
        <w:tc>
          <w:tcPr>
            <w:tcW w:w="4146" w:type="dxa"/>
            <w:shd w:val="clear" w:color="auto" w:fill="auto"/>
            <w:vAlign w:val="center"/>
          </w:tcPr>
          <w:p w14:paraId="5BF6BF84" w14:textId="77777777" w:rsidR="006475E6" w:rsidRDefault="006475E6" w:rsidP="0058539A">
            <w:pPr>
              <w:widowControl/>
              <w:spacing w:line="440" w:lineRule="exact"/>
              <w:ind w:leftChars="30" w:left="63" w:rightChars="30" w:right="63" w:firstLineChars="50" w:firstLine="105"/>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a.满足资格审查要求得</w:t>
            </w:r>
            <w:r>
              <w:rPr>
                <w:rFonts w:asciiTheme="majorEastAsia" w:eastAsiaTheme="majorEastAsia" w:hAnsiTheme="majorEastAsia" w:cs="黑体"/>
                <w:sz w:val="21"/>
                <w:szCs w:val="21"/>
              </w:rPr>
              <w:t>4.8</w:t>
            </w:r>
            <w:r>
              <w:rPr>
                <w:rFonts w:asciiTheme="majorEastAsia" w:eastAsiaTheme="majorEastAsia" w:hAnsiTheme="majorEastAsia" w:cs="黑体" w:hint="eastAsia"/>
                <w:sz w:val="21"/>
                <w:szCs w:val="21"/>
              </w:rPr>
              <w:t>分；</w:t>
            </w:r>
          </w:p>
          <w:p w14:paraId="241E1EF2" w14:textId="77777777" w:rsidR="006475E6" w:rsidRDefault="006475E6" w:rsidP="0058539A">
            <w:pPr>
              <w:widowControl/>
              <w:spacing w:line="440" w:lineRule="exact"/>
              <w:ind w:leftChars="30" w:left="63" w:rightChars="30" w:right="63" w:firstLineChars="50" w:firstLine="105"/>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b.</w:t>
            </w:r>
            <w:proofErr w:type="gramStart"/>
            <w:r>
              <w:rPr>
                <w:rFonts w:asciiTheme="majorEastAsia" w:eastAsiaTheme="majorEastAsia" w:hAnsiTheme="majorEastAsia" w:cs="黑体" w:hint="eastAsia"/>
                <w:sz w:val="21"/>
                <w:szCs w:val="21"/>
              </w:rPr>
              <w:t>每担任</w:t>
            </w:r>
            <w:proofErr w:type="gramEnd"/>
            <w:r>
              <w:rPr>
                <w:rFonts w:asciiTheme="majorEastAsia" w:eastAsiaTheme="majorEastAsia" w:hAnsiTheme="majorEastAsia" w:cs="黑体" w:hint="eastAsia"/>
                <w:sz w:val="21"/>
                <w:szCs w:val="21"/>
              </w:rPr>
              <w:t>过1个高速公路试验检测监测的项目负责人（或技术负责人）业绩得</w:t>
            </w:r>
            <w:r>
              <w:rPr>
                <w:rFonts w:asciiTheme="majorEastAsia" w:eastAsiaTheme="majorEastAsia" w:hAnsiTheme="majorEastAsia" w:cs="黑体"/>
                <w:sz w:val="21"/>
                <w:szCs w:val="21"/>
              </w:rPr>
              <w:t>0.7</w:t>
            </w:r>
            <w:r>
              <w:rPr>
                <w:rFonts w:asciiTheme="majorEastAsia" w:eastAsiaTheme="majorEastAsia" w:hAnsiTheme="majorEastAsia" w:cs="黑体" w:hint="eastAsia"/>
                <w:sz w:val="21"/>
                <w:szCs w:val="21"/>
              </w:rPr>
              <w:t>分，最多得</w:t>
            </w:r>
            <w:r>
              <w:rPr>
                <w:rFonts w:asciiTheme="majorEastAsia" w:eastAsiaTheme="majorEastAsia" w:hAnsiTheme="majorEastAsia" w:cs="黑体"/>
                <w:sz w:val="21"/>
                <w:szCs w:val="21"/>
              </w:rPr>
              <w:t>3.2</w:t>
            </w:r>
            <w:r>
              <w:rPr>
                <w:rFonts w:asciiTheme="majorEastAsia" w:eastAsiaTheme="majorEastAsia" w:hAnsiTheme="majorEastAsia" w:cs="黑体" w:hint="eastAsia"/>
                <w:sz w:val="21"/>
                <w:szCs w:val="21"/>
              </w:rPr>
              <w:t>分；</w:t>
            </w:r>
          </w:p>
        </w:tc>
      </w:tr>
      <w:tr w:rsidR="006475E6" w14:paraId="40E98135" w14:textId="77777777" w:rsidTr="0058539A">
        <w:tc>
          <w:tcPr>
            <w:tcW w:w="3150" w:type="dxa"/>
            <w:gridSpan w:val="4"/>
            <w:shd w:val="clear" w:color="auto" w:fill="auto"/>
            <w:vAlign w:val="center"/>
          </w:tcPr>
          <w:p w14:paraId="3B638B1A" w14:textId="77777777" w:rsidR="006475E6" w:rsidRDefault="006475E6" w:rsidP="0058539A">
            <w:pPr>
              <w:spacing w:line="440" w:lineRule="exact"/>
              <w:ind w:right="93"/>
              <w:jc w:val="center"/>
              <w:rPr>
                <w:rFonts w:asciiTheme="majorEastAsia" w:eastAsiaTheme="majorEastAsia" w:hAnsiTheme="majorEastAsia" w:cs="黑体"/>
                <w:sz w:val="21"/>
                <w:szCs w:val="21"/>
                <w:u w:val="single"/>
              </w:rPr>
            </w:pPr>
            <w:r>
              <w:rPr>
                <w:rFonts w:asciiTheme="majorEastAsia" w:eastAsiaTheme="majorEastAsia" w:hAnsiTheme="majorEastAsia" w:cs="黑体" w:hint="eastAsia"/>
                <w:b/>
                <w:bCs/>
                <w:sz w:val="21"/>
                <w:szCs w:val="21"/>
              </w:rPr>
              <w:t>评分因素与权重分值</w:t>
            </w:r>
          </w:p>
        </w:tc>
        <w:tc>
          <w:tcPr>
            <w:tcW w:w="6385" w:type="dxa"/>
            <w:gridSpan w:val="3"/>
            <w:vMerge w:val="restart"/>
            <w:shd w:val="clear" w:color="auto" w:fill="auto"/>
            <w:vAlign w:val="center"/>
          </w:tcPr>
          <w:p w14:paraId="74DC4254" w14:textId="77777777" w:rsidR="006475E6" w:rsidRDefault="006475E6" w:rsidP="0058539A">
            <w:pPr>
              <w:spacing w:before="33" w:line="440" w:lineRule="exact"/>
              <w:ind w:right="94"/>
              <w:jc w:val="center"/>
              <w:rPr>
                <w:rFonts w:asciiTheme="majorEastAsia" w:eastAsiaTheme="majorEastAsia" w:hAnsiTheme="majorEastAsia" w:cs="黑体"/>
                <w:sz w:val="21"/>
                <w:szCs w:val="21"/>
              </w:rPr>
            </w:pPr>
            <w:r>
              <w:rPr>
                <w:rFonts w:asciiTheme="majorEastAsia" w:eastAsiaTheme="majorEastAsia" w:hAnsiTheme="majorEastAsia" w:cs="黑体" w:hint="eastAsia"/>
                <w:b/>
                <w:bCs/>
                <w:sz w:val="21"/>
                <w:szCs w:val="21"/>
              </w:rPr>
              <w:t>评分标准</w:t>
            </w:r>
          </w:p>
        </w:tc>
      </w:tr>
      <w:tr w:rsidR="006475E6" w14:paraId="063DF5B8" w14:textId="77777777" w:rsidTr="0058539A">
        <w:tc>
          <w:tcPr>
            <w:tcW w:w="957" w:type="dxa"/>
            <w:shd w:val="clear" w:color="auto" w:fill="auto"/>
            <w:vAlign w:val="center"/>
          </w:tcPr>
          <w:p w14:paraId="590EAF49" w14:textId="77777777" w:rsidR="006475E6" w:rsidRDefault="006475E6" w:rsidP="0058539A">
            <w:pPr>
              <w:spacing w:line="440" w:lineRule="exact"/>
              <w:jc w:val="center"/>
              <w:rPr>
                <w:rFonts w:asciiTheme="majorEastAsia" w:eastAsiaTheme="majorEastAsia" w:hAnsiTheme="majorEastAsia" w:cs="黑体"/>
                <w:b/>
                <w:bCs/>
                <w:sz w:val="21"/>
                <w:szCs w:val="21"/>
              </w:rPr>
            </w:pPr>
            <w:r>
              <w:rPr>
                <w:rFonts w:asciiTheme="majorEastAsia" w:eastAsiaTheme="majorEastAsia" w:hAnsiTheme="majorEastAsia" w:cs="黑体" w:hint="eastAsia"/>
                <w:b/>
                <w:bCs/>
                <w:sz w:val="21"/>
                <w:szCs w:val="21"/>
              </w:rPr>
              <w:t>条款号</w:t>
            </w:r>
          </w:p>
        </w:tc>
        <w:tc>
          <w:tcPr>
            <w:tcW w:w="1037" w:type="dxa"/>
            <w:gridSpan w:val="2"/>
            <w:shd w:val="clear" w:color="auto" w:fill="auto"/>
            <w:vAlign w:val="center"/>
          </w:tcPr>
          <w:p w14:paraId="236765FA" w14:textId="77777777" w:rsidR="006475E6" w:rsidRDefault="006475E6" w:rsidP="0058539A">
            <w:pPr>
              <w:spacing w:before="27" w:line="440" w:lineRule="exact"/>
              <w:ind w:left="57" w:right="48"/>
              <w:jc w:val="center"/>
              <w:rPr>
                <w:rFonts w:asciiTheme="majorEastAsia" w:eastAsiaTheme="majorEastAsia" w:hAnsiTheme="majorEastAsia" w:cs="黑体"/>
                <w:b/>
                <w:bCs/>
                <w:sz w:val="21"/>
                <w:szCs w:val="21"/>
              </w:rPr>
            </w:pPr>
            <w:r>
              <w:rPr>
                <w:rFonts w:asciiTheme="majorEastAsia" w:eastAsiaTheme="majorEastAsia" w:hAnsiTheme="majorEastAsia" w:cs="黑体" w:hint="eastAsia"/>
                <w:b/>
                <w:bCs/>
                <w:sz w:val="21"/>
                <w:szCs w:val="21"/>
              </w:rPr>
              <w:t>评分因素</w:t>
            </w:r>
          </w:p>
        </w:tc>
        <w:tc>
          <w:tcPr>
            <w:tcW w:w="1156" w:type="dxa"/>
            <w:shd w:val="clear" w:color="auto" w:fill="auto"/>
            <w:vAlign w:val="center"/>
          </w:tcPr>
          <w:p w14:paraId="50BFF538" w14:textId="77777777" w:rsidR="006475E6" w:rsidRDefault="006475E6" w:rsidP="0058539A">
            <w:pPr>
              <w:spacing w:line="440" w:lineRule="exact"/>
              <w:ind w:right="84"/>
              <w:jc w:val="center"/>
              <w:rPr>
                <w:rFonts w:asciiTheme="majorEastAsia" w:eastAsiaTheme="majorEastAsia" w:hAnsiTheme="majorEastAsia" w:cs="黑体"/>
                <w:b/>
                <w:bCs/>
                <w:sz w:val="21"/>
                <w:szCs w:val="21"/>
              </w:rPr>
            </w:pPr>
            <w:r>
              <w:rPr>
                <w:rFonts w:asciiTheme="majorEastAsia" w:eastAsiaTheme="majorEastAsia" w:hAnsiTheme="majorEastAsia" w:cs="黑体" w:hint="eastAsia"/>
                <w:b/>
                <w:bCs/>
                <w:sz w:val="21"/>
                <w:szCs w:val="21"/>
              </w:rPr>
              <w:t>分值</w:t>
            </w:r>
          </w:p>
        </w:tc>
        <w:tc>
          <w:tcPr>
            <w:tcW w:w="6385" w:type="dxa"/>
            <w:gridSpan w:val="3"/>
            <w:vMerge/>
            <w:shd w:val="clear" w:color="auto" w:fill="auto"/>
            <w:vAlign w:val="center"/>
          </w:tcPr>
          <w:p w14:paraId="6F2F5788" w14:textId="77777777" w:rsidR="006475E6" w:rsidRDefault="006475E6" w:rsidP="0058539A">
            <w:pPr>
              <w:spacing w:before="33" w:line="440" w:lineRule="exact"/>
              <w:ind w:left="105" w:right="94" w:firstLineChars="300" w:firstLine="630"/>
              <w:rPr>
                <w:rFonts w:asciiTheme="majorEastAsia" w:eastAsiaTheme="majorEastAsia" w:hAnsiTheme="majorEastAsia" w:cs="黑体"/>
                <w:sz w:val="21"/>
                <w:szCs w:val="21"/>
              </w:rPr>
            </w:pPr>
          </w:p>
        </w:tc>
      </w:tr>
      <w:tr w:rsidR="006475E6" w14:paraId="57786B23" w14:textId="77777777" w:rsidTr="0058539A">
        <w:tc>
          <w:tcPr>
            <w:tcW w:w="957" w:type="dxa"/>
            <w:shd w:val="clear" w:color="auto" w:fill="auto"/>
            <w:vAlign w:val="center"/>
          </w:tcPr>
          <w:p w14:paraId="12084A52" w14:textId="77777777" w:rsidR="006475E6" w:rsidRDefault="006475E6" w:rsidP="0058539A">
            <w:pPr>
              <w:spacing w:line="440" w:lineRule="exact"/>
              <w:ind w:left="2"/>
              <w:jc w:val="center"/>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2.2.4(3)</w:t>
            </w:r>
          </w:p>
        </w:tc>
        <w:tc>
          <w:tcPr>
            <w:tcW w:w="1037" w:type="dxa"/>
            <w:gridSpan w:val="2"/>
            <w:shd w:val="clear" w:color="auto" w:fill="auto"/>
            <w:vAlign w:val="center"/>
          </w:tcPr>
          <w:p w14:paraId="6317E149" w14:textId="77777777" w:rsidR="006475E6" w:rsidRDefault="006475E6" w:rsidP="0058539A">
            <w:pPr>
              <w:spacing w:line="440" w:lineRule="exact"/>
              <w:jc w:val="center"/>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评标价</w:t>
            </w:r>
          </w:p>
        </w:tc>
        <w:tc>
          <w:tcPr>
            <w:tcW w:w="1156" w:type="dxa"/>
            <w:shd w:val="clear" w:color="auto" w:fill="auto"/>
            <w:vAlign w:val="center"/>
          </w:tcPr>
          <w:p w14:paraId="262AA1E3" w14:textId="77777777" w:rsidR="006475E6" w:rsidRDefault="006475E6" w:rsidP="0058539A">
            <w:pPr>
              <w:spacing w:line="440" w:lineRule="exact"/>
              <w:ind w:right="93"/>
              <w:jc w:val="center"/>
              <w:rPr>
                <w:rFonts w:asciiTheme="majorEastAsia" w:eastAsiaTheme="majorEastAsia" w:hAnsiTheme="majorEastAsia" w:cs="黑体"/>
                <w:sz w:val="21"/>
                <w:szCs w:val="21"/>
              </w:rPr>
            </w:pPr>
            <w:r>
              <w:rPr>
                <w:rFonts w:asciiTheme="majorEastAsia" w:eastAsiaTheme="majorEastAsia" w:hAnsiTheme="majorEastAsia" w:cs="黑体" w:hint="eastAsia"/>
                <w:sz w:val="21"/>
                <w:szCs w:val="21"/>
                <w:u w:val="single"/>
              </w:rPr>
              <w:t>10</w:t>
            </w:r>
            <w:r>
              <w:rPr>
                <w:rFonts w:asciiTheme="majorEastAsia" w:eastAsiaTheme="majorEastAsia" w:hAnsiTheme="majorEastAsia" w:cs="黑体" w:hint="eastAsia"/>
                <w:sz w:val="21"/>
                <w:szCs w:val="21"/>
              </w:rPr>
              <w:t>分</w:t>
            </w:r>
          </w:p>
        </w:tc>
        <w:tc>
          <w:tcPr>
            <w:tcW w:w="6385" w:type="dxa"/>
            <w:gridSpan w:val="3"/>
            <w:shd w:val="clear" w:color="auto" w:fill="auto"/>
            <w:vAlign w:val="center"/>
          </w:tcPr>
          <w:p w14:paraId="4C913850" w14:textId="77777777" w:rsidR="006475E6" w:rsidRDefault="006475E6" w:rsidP="0058539A">
            <w:pPr>
              <w:spacing w:before="33" w:line="440" w:lineRule="exact"/>
              <w:ind w:right="96"/>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评标价得分计算公式：</w:t>
            </w:r>
          </w:p>
          <w:p w14:paraId="7A2A2D66" w14:textId="77777777" w:rsidR="006475E6" w:rsidRDefault="006475E6" w:rsidP="0058539A">
            <w:pPr>
              <w:spacing w:before="33" w:line="440" w:lineRule="exact"/>
              <w:ind w:leftChars="17" w:left="36" w:right="96" w:firstLineChars="200" w:firstLine="420"/>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(1)如果投标人的评标价&gt;评标基准价，则评标价得分＝F－偏差率×100× E1；</w:t>
            </w:r>
          </w:p>
          <w:p w14:paraId="3F1CA82D" w14:textId="77777777" w:rsidR="006475E6" w:rsidRDefault="006475E6" w:rsidP="0058539A">
            <w:pPr>
              <w:spacing w:before="33" w:line="440" w:lineRule="exact"/>
              <w:ind w:leftChars="17" w:left="36" w:right="96" w:firstLineChars="200" w:firstLine="420"/>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(2)如果投标人的评标价≤评标基准价且评标价不低于最高投标限价的90%，则评标价得分＝F＋偏差率× 100× E2。</w:t>
            </w:r>
          </w:p>
          <w:p w14:paraId="496CA595" w14:textId="77777777" w:rsidR="006475E6" w:rsidRDefault="006475E6" w:rsidP="0058539A">
            <w:pPr>
              <w:spacing w:before="33" w:line="440" w:lineRule="exact"/>
              <w:ind w:leftChars="17" w:left="36" w:right="96" w:firstLineChars="200" w:firstLine="420"/>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(3)如果投标人的评标价&lt;最高投标限价90%，则评标价得分=F+偏差率× 100×E1</w:t>
            </w:r>
          </w:p>
          <w:p w14:paraId="681919CC" w14:textId="77777777" w:rsidR="006475E6" w:rsidRDefault="006475E6" w:rsidP="0058539A">
            <w:pPr>
              <w:spacing w:before="33" w:line="440" w:lineRule="exact"/>
              <w:ind w:leftChars="17" w:left="36" w:right="96" w:firstLineChars="200" w:firstLine="420"/>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其中：F是评标价所占的权重分值，E1是评标价每高于评标基准价一个百分点或者低于最高投标限价90%的评标价每低于评标基准价一个百分点的扣分值，E2是低于评标</w:t>
            </w:r>
            <w:proofErr w:type="gramStart"/>
            <w:r>
              <w:rPr>
                <w:rFonts w:asciiTheme="majorEastAsia" w:eastAsiaTheme="majorEastAsia" w:hAnsiTheme="majorEastAsia" w:cs="黑体" w:hint="eastAsia"/>
                <w:sz w:val="21"/>
                <w:szCs w:val="21"/>
              </w:rPr>
              <w:t>基准价但不</w:t>
            </w:r>
            <w:proofErr w:type="gramEnd"/>
            <w:r>
              <w:rPr>
                <w:rFonts w:asciiTheme="majorEastAsia" w:eastAsiaTheme="majorEastAsia" w:hAnsiTheme="majorEastAsia" w:cs="黑体" w:hint="eastAsia"/>
                <w:sz w:val="21"/>
                <w:szCs w:val="21"/>
              </w:rPr>
              <w:t>低于最高投标限价90%的评标价每低于评标基准价一个百分点的扣分值；</w:t>
            </w:r>
          </w:p>
          <w:p w14:paraId="25FF8AB1" w14:textId="77777777" w:rsidR="006475E6" w:rsidRDefault="006475E6" w:rsidP="0058539A">
            <w:pPr>
              <w:spacing w:before="33" w:line="440" w:lineRule="exact"/>
              <w:ind w:leftChars="17" w:left="36" w:right="96" w:firstLineChars="200" w:firstLine="420"/>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E1=0.</w:t>
            </w:r>
            <w:r>
              <w:rPr>
                <w:rFonts w:asciiTheme="majorEastAsia" w:eastAsiaTheme="majorEastAsia" w:hAnsiTheme="majorEastAsia" w:cs="黑体"/>
                <w:sz w:val="21"/>
                <w:szCs w:val="21"/>
              </w:rPr>
              <w:t>2</w:t>
            </w:r>
            <w:r>
              <w:rPr>
                <w:rFonts w:asciiTheme="majorEastAsia" w:eastAsiaTheme="majorEastAsia" w:hAnsiTheme="majorEastAsia" w:cs="黑体" w:hint="eastAsia"/>
                <w:sz w:val="21"/>
                <w:szCs w:val="21"/>
              </w:rPr>
              <w:t>，E2=0.</w:t>
            </w:r>
            <w:r>
              <w:rPr>
                <w:rFonts w:asciiTheme="majorEastAsia" w:eastAsiaTheme="majorEastAsia" w:hAnsiTheme="majorEastAsia" w:cs="黑体"/>
                <w:sz w:val="21"/>
                <w:szCs w:val="21"/>
              </w:rPr>
              <w:t>1</w:t>
            </w:r>
            <w:r>
              <w:rPr>
                <w:rFonts w:asciiTheme="majorEastAsia" w:eastAsiaTheme="majorEastAsia" w:hAnsiTheme="majorEastAsia" w:cs="黑体" w:hint="eastAsia"/>
                <w:sz w:val="21"/>
                <w:szCs w:val="21"/>
              </w:rPr>
              <w:t>，F=10；评标价得分最低为0分</w:t>
            </w:r>
          </w:p>
        </w:tc>
      </w:tr>
      <w:tr w:rsidR="006475E6" w14:paraId="27310A4E" w14:textId="77777777" w:rsidTr="0058539A">
        <w:tc>
          <w:tcPr>
            <w:tcW w:w="957" w:type="dxa"/>
            <w:vMerge w:val="restart"/>
            <w:shd w:val="clear" w:color="auto" w:fill="auto"/>
            <w:vAlign w:val="center"/>
          </w:tcPr>
          <w:p w14:paraId="41B2F874" w14:textId="77777777" w:rsidR="006475E6" w:rsidRDefault="006475E6" w:rsidP="0058539A">
            <w:pPr>
              <w:spacing w:line="440" w:lineRule="exact"/>
              <w:jc w:val="center"/>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2.2.4(4)</w:t>
            </w:r>
          </w:p>
        </w:tc>
        <w:tc>
          <w:tcPr>
            <w:tcW w:w="566" w:type="dxa"/>
            <w:vMerge w:val="restart"/>
            <w:shd w:val="clear" w:color="auto" w:fill="auto"/>
            <w:vAlign w:val="center"/>
          </w:tcPr>
          <w:p w14:paraId="09F252B6" w14:textId="77777777" w:rsidR="006475E6" w:rsidRDefault="006475E6" w:rsidP="0058539A">
            <w:pPr>
              <w:spacing w:before="100" w:line="440" w:lineRule="exact"/>
              <w:ind w:left="105" w:right="-15"/>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其他</w:t>
            </w:r>
            <w:r>
              <w:rPr>
                <w:rFonts w:asciiTheme="majorEastAsia" w:eastAsiaTheme="majorEastAsia" w:hAnsiTheme="majorEastAsia" w:cs="黑体" w:hint="eastAsia"/>
                <w:sz w:val="21"/>
                <w:szCs w:val="21"/>
              </w:rPr>
              <w:lastRenderedPageBreak/>
              <w:t>因素</w:t>
            </w:r>
          </w:p>
        </w:tc>
        <w:tc>
          <w:tcPr>
            <w:tcW w:w="471" w:type="dxa"/>
            <w:shd w:val="clear" w:color="auto" w:fill="auto"/>
            <w:vAlign w:val="center"/>
          </w:tcPr>
          <w:p w14:paraId="305BB80E" w14:textId="77777777" w:rsidR="006475E6" w:rsidRDefault="006475E6" w:rsidP="0058539A">
            <w:pPr>
              <w:spacing w:line="440" w:lineRule="exact"/>
              <w:jc w:val="center"/>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lastRenderedPageBreak/>
              <w:t>业绩</w:t>
            </w:r>
          </w:p>
        </w:tc>
        <w:tc>
          <w:tcPr>
            <w:tcW w:w="1156" w:type="dxa"/>
            <w:shd w:val="clear" w:color="auto" w:fill="auto"/>
            <w:vAlign w:val="center"/>
          </w:tcPr>
          <w:p w14:paraId="49B0C3CE" w14:textId="77777777" w:rsidR="006475E6" w:rsidRDefault="006475E6" w:rsidP="0058539A">
            <w:pPr>
              <w:spacing w:line="440" w:lineRule="exact"/>
              <w:ind w:right="88"/>
              <w:jc w:val="center"/>
              <w:rPr>
                <w:rFonts w:asciiTheme="majorEastAsia" w:eastAsiaTheme="majorEastAsia" w:hAnsiTheme="majorEastAsia" w:cs="黑体"/>
                <w:sz w:val="21"/>
                <w:szCs w:val="21"/>
              </w:rPr>
            </w:pPr>
            <w:r>
              <w:rPr>
                <w:rFonts w:asciiTheme="majorEastAsia" w:eastAsiaTheme="majorEastAsia" w:hAnsiTheme="majorEastAsia" w:cs="黑体" w:hint="eastAsia"/>
                <w:sz w:val="21"/>
                <w:szCs w:val="21"/>
                <w:u w:val="single"/>
              </w:rPr>
              <w:t>1</w:t>
            </w:r>
            <w:r>
              <w:rPr>
                <w:rFonts w:asciiTheme="majorEastAsia" w:eastAsiaTheme="majorEastAsia" w:hAnsiTheme="majorEastAsia" w:cs="黑体"/>
                <w:sz w:val="21"/>
                <w:szCs w:val="21"/>
                <w:u w:val="single"/>
              </w:rPr>
              <w:t>4</w:t>
            </w:r>
            <w:r>
              <w:rPr>
                <w:rFonts w:asciiTheme="majorEastAsia" w:eastAsiaTheme="majorEastAsia" w:hAnsiTheme="majorEastAsia" w:cs="黑体" w:hint="eastAsia"/>
                <w:sz w:val="21"/>
                <w:szCs w:val="21"/>
              </w:rPr>
              <w:t>分</w:t>
            </w:r>
          </w:p>
        </w:tc>
        <w:tc>
          <w:tcPr>
            <w:tcW w:w="6385" w:type="dxa"/>
            <w:gridSpan w:val="3"/>
            <w:shd w:val="clear" w:color="auto" w:fill="auto"/>
            <w:vAlign w:val="center"/>
          </w:tcPr>
          <w:p w14:paraId="1D54A40F" w14:textId="77777777" w:rsidR="006475E6" w:rsidRDefault="006475E6" w:rsidP="0058539A">
            <w:pPr>
              <w:spacing w:line="440" w:lineRule="exact"/>
              <w:ind w:firstLineChars="100" w:firstLine="210"/>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a.近年（201</w:t>
            </w:r>
            <w:r>
              <w:rPr>
                <w:rFonts w:asciiTheme="majorEastAsia" w:eastAsiaTheme="majorEastAsia" w:hAnsiTheme="majorEastAsia" w:cs="黑体"/>
                <w:sz w:val="21"/>
                <w:szCs w:val="21"/>
              </w:rPr>
              <w:t>6</w:t>
            </w:r>
            <w:r>
              <w:rPr>
                <w:rFonts w:asciiTheme="majorEastAsia" w:eastAsiaTheme="majorEastAsia" w:hAnsiTheme="majorEastAsia" w:cs="黑体" w:hint="eastAsia"/>
                <w:sz w:val="21"/>
                <w:szCs w:val="21"/>
              </w:rPr>
              <w:t>年</w:t>
            </w:r>
            <w:r>
              <w:rPr>
                <w:rFonts w:asciiTheme="majorEastAsia" w:eastAsiaTheme="majorEastAsia" w:hAnsiTheme="majorEastAsia" w:cs="黑体"/>
                <w:sz w:val="21"/>
                <w:szCs w:val="21"/>
              </w:rPr>
              <w:t>8</w:t>
            </w:r>
            <w:r>
              <w:rPr>
                <w:rFonts w:asciiTheme="majorEastAsia" w:eastAsiaTheme="majorEastAsia" w:hAnsiTheme="majorEastAsia" w:cs="黑体" w:hint="eastAsia"/>
                <w:sz w:val="21"/>
                <w:szCs w:val="21"/>
              </w:rPr>
              <w:t>月1日至投标文件递交截止时间止）</w:t>
            </w:r>
            <w:proofErr w:type="gramStart"/>
            <w:r>
              <w:rPr>
                <w:rFonts w:asciiTheme="majorEastAsia" w:eastAsiaTheme="majorEastAsia" w:hAnsiTheme="majorEastAsia" w:cs="黑体" w:hint="eastAsia"/>
                <w:sz w:val="21"/>
                <w:szCs w:val="21"/>
              </w:rPr>
              <w:t>每承担</w:t>
            </w:r>
            <w:proofErr w:type="gramEnd"/>
            <w:r>
              <w:rPr>
                <w:rFonts w:asciiTheme="majorEastAsia" w:eastAsiaTheme="majorEastAsia" w:hAnsiTheme="majorEastAsia" w:cs="黑体" w:hint="eastAsia"/>
                <w:sz w:val="21"/>
                <w:szCs w:val="21"/>
              </w:rPr>
              <w:t>过（含在建）1个高速公路试验检测监测（且至少包含桩基完整性、预应力张</w:t>
            </w:r>
            <w:r>
              <w:rPr>
                <w:rFonts w:asciiTheme="majorEastAsia" w:eastAsiaTheme="majorEastAsia" w:hAnsiTheme="majorEastAsia" w:cs="黑体" w:hint="eastAsia"/>
                <w:sz w:val="21"/>
                <w:szCs w:val="21"/>
              </w:rPr>
              <w:lastRenderedPageBreak/>
              <w:t>拉力（</w:t>
            </w:r>
            <w:proofErr w:type="gramStart"/>
            <w:r>
              <w:rPr>
                <w:rFonts w:asciiTheme="majorEastAsia" w:eastAsiaTheme="majorEastAsia" w:hAnsiTheme="majorEastAsia" w:cs="黑体" w:hint="eastAsia"/>
                <w:sz w:val="21"/>
                <w:szCs w:val="21"/>
              </w:rPr>
              <w:t>或锚下有效</w:t>
            </w:r>
            <w:proofErr w:type="gramEnd"/>
            <w:r>
              <w:rPr>
                <w:rFonts w:asciiTheme="majorEastAsia" w:eastAsiaTheme="majorEastAsia" w:hAnsiTheme="majorEastAsia" w:cs="黑体" w:hint="eastAsia"/>
                <w:sz w:val="21"/>
                <w:szCs w:val="21"/>
              </w:rPr>
              <w:t>预应力）、预应力管道压浆密实度中的一项）项目业绩得</w:t>
            </w:r>
            <w:r>
              <w:rPr>
                <w:rFonts w:asciiTheme="majorEastAsia" w:eastAsiaTheme="majorEastAsia" w:hAnsiTheme="majorEastAsia" w:cs="黑体"/>
                <w:sz w:val="21"/>
                <w:szCs w:val="21"/>
              </w:rPr>
              <w:t>2</w:t>
            </w:r>
            <w:r>
              <w:rPr>
                <w:rFonts w:asciiTheme="majorEastAsia" w:eastAsiaTheme="majorEastAsia" w:hAnsiTheme="majorEastAsia" w:cs="黑体" w:hint="eastAsia"/>
                <w:sz w:val="21"/>
                <w:szCs w:val="21"/>
              </w:rPr>
              <w:t>分，本项最多得</w:t>
            </w:r>
            <w:r>
              <w:rPr>
                <w:rFonts w:asciiTheme="majorEastAsia" w:eastAsiaTheme="majorEastAsia" w:hAnsiTheme="majorEastAsia" w:cs="黑体"/>
                <w:sz w:val="21"/>
                <w:szCs w:val="21"/>
              </w:rPr>
              <w:t>8</w:t>
            </w:r>
            <w:r>
              <w:rPr>
                <w:rFonts w:asciiTheme="majorEastAsia" w:eastAsiaTheme="majorEastAsia" w:hAnsiTheme="majorEastAsia" w:cs="黑体" w:hint="eastAsia"/>
                <w:sz w:val="21"/>
                <w:szCs w:val="21"/>
              </w:rPr>
              <w:t>分；</w:t>
            </w:r>
          </w:p>
          <w:p w14:paraId="53268E58" w14:textId="77777777" w:rsidR="006475E6" w:rsidRDefault="006475E6" w:rsidP="0058539A">
            <w:pPr>
              <w:spacing w:line="440" w:lineRule="exact"/>
              <w:ind w:firstLineChars="100" w:firstLine="210"/>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b.近年（201</w:t>
            </w:r>
            <w:r>
              <w:rPr>
                <w:rFonts w:asciiTheme="majorEastAsia" w:eastAsiaTheme="majorEastAsia" w:hAnsiTheme="majorEastAsia" w:cs="黑体"/>
                <w:sz w:val="21"/>
                <w:szCs w:val="21"/>
              </w:rPr>
              <w:t>6</w:t>
            </w:r>
            <w:r>
              <w:rPr>
                <w:rFonts w:asciiTheme="majorEastAsia" w:eastAsiaTheme="majorEastAsia" w:hAnsiTheme="majorEastAsia" w:cs="黑体" w:hint="eastAsia"/>
                <w:sz w:val="21"/>
                <w:szCs w:val="21"/>
              </w:rPr>
              <w:t>年</w:t>
            </w:r>
            <w:r>
              <w:rPr>
                <w:rFonts w:asciiTheme="majorEastAsia" w:eastAsiaTheme="majorEastAsia" w:hAnsiTheme="majorEastAsia" w:cs="黑体"/>
                <w:sz w:val="21"/>
                <w:szCs w:val="21"/>
              </w:rPr>
              <w:t>8</w:t>
            </w:r>
            <w:r>
              <w:rPr>
                <w:rFonts w:asciiTheme="majorEastAsia" w:eastAsiaTheme="majorEastAsia" w:hAnsiTheme="majorEastAsia" w:cs="黑体" w:hint="eastAsia"/>
                <w:sz w:val="21"/>
                <w:szCs w:val="21"/>
              </w:rPr>
              <w:t>月1日至投标文件递交截止时间止）</w:t>
            </w:r>
            <w:proofErr w:type="gramStart"/>
            <w:r>
              <w:rPr>
                <w:rFonts w:asciiTheme="majorEastAsia" w:eastAsiaTheme="majorEastAsia" w:hAnsiTheme="majorEastAsia" w:cs="黑体" w:hint="eastAsia"/>
                <w:sz w:val="21"/>
                <w:szCs w:val="21"/>
              </w:rPr>
              <w:t>每承担</w:t>
            </w:r>
            <w:proofErr w:type="gramEnd"/>
            <w:r>
              <w:rPr>
                <w:rFonts w:asciiTheme="majorEastAsia" w:eastAsiaTheme="majorEastAsia" w:hAnsiTheme="majorEastAsia" w:cs="黑体" w:hint="eastAsia"/>
                <w:sz w:val="21"/>
                <w:szCs w:val="21"/>
              </w:rPr>
              <w:t>过（含在建）1个高速公路试验检测监测（含桥梁检测或桥梁监控）项目业绩加</w:t>
            </w:r>
            <w:r>
              <w:rPr>
                <w:rFonts w:asciiTheme="majorEastAsia" w:eastAsiaTheme="majorEastAsia" w:hAnsiTheme="majorEastAsia" w:cs="黑体"/>
                <w:sz w:val="21"/>
                <w:szCs w:val="21"/>
              </w:rPr>
              <w:t>2</w:t>
            </w:r>
            <w:r>
              <w:rPr>
                <w:rFonts w:asciiTheme="majorEastAsia" w:eastAsiaTheme="majorEastAsia" w:hAnsiTheme="majorEastAsia" w:cs="黑体" w:hint="eastAsia"/>
                <w:sz w:val="21"/>
                <w:szCs w:val="21"/>
              </w:rPr>
              <w:t>分，本项最高加</w:t>
            </w:r>
            <w:r>
              <w:rPr>
                <w:rFonts w:asciiTheme="majorEastAsia" w:eastAsiaTheme="majorEastAsia" w:hAnsiTheme="majorEastAsia" w:cs="黑体"/>
                <w:sz w:val="21"/>
                <w:szCs w:val="21"/>
              </w:rPr>
              <w:t>4</w:t>
            </w:r>
            <w:r>
              <w:rPr>
                <w:rFonts w:asciiTheme="majorEastAsia" w:eastAsiaTheme="majorEastAsia" w:hAnsiTheme="majorEastAsia" w:cs="黑体" w:hint="eastAsia"/>
                <w:sz w:val="21"/>
                <w:szCs w:val="21"/>
              </w:rPr>
              <w:t>分；</w:t>
            </w:r>
          </w:p>
          <w:p w14:paraId="092F96F8" w14:textId="77777777" w:rsidR="006475E6" w:rsidRDefault="006475E6" w:rsidP="0058539A">
            <w:pPr>
              <w:pStyle w:val="2"/>
              <w:spacing w:line="440" w:lineRule="exact"/>
              <w:ind w:left="0" w:firstLineChars="100" w:firstLine="210"/>
              <w:rPr>
                <w:lang w:eastAsia="zh-CN"/>
              </w:rPr>
            </w:pPr>
            <w:r>
              <w:rPr>
                <w:rFonts w:asciiTheme="majorEastAsia" w:eastAsiaTheme="majorEastAsia" w:hAnsiTheme="majorEastAsia" w:cs="黑体"/>
                <w:sz w:val="21"/>
                <w:szCs w:val="21"/>
                <w:lang w:eastAsia="zh-CN"/>
              </w:rPr>
              <w:t>c.</w:t>
            </w:r>
            <w:r>
              <w:rPr>
                <w:rFonts w:asciiTheme="majorEastAsia" w:eastAsiaTheme="majorEastAsia" w:hAnsiTheme="majorEastAsia" w:cs="黑体" w:hint="eastAsia"/>
                <w:sz w:val="21"/>
                <w:szCs w:val="21"/>
                <w:lang w:eastAsia="zh-CN"/>
              </w:rPr>
              <w:t>近年（201</w:t>
            </w:r>
            <w:r>
              <w:rPr>
                <w:rFonts w:asciiTheme="majorEastAsia" w:eastAsiaTheme="majorEastAsia" w:hAnsiTheme="majorEastAsia" w:cs="黑体"/>
                <w:sz w:val="21"/>
                <w:szCs w:val="21"/>
                <w:lang w:eastAsia="zh-CN"/>
              </w:rPr>
              <w:t>6</w:t>
            </w:r>
            <w:r>
              <w:rPr>
                <w:rFonts w:asciiTheme="majorEastAsia" w:eastAsiaTheme="majorEastAsia" w:hAnsiTheme="majorEastAsia" w:cs="黑体" w:hint="eastAsia"/>
                <w:sz w:val="21"/>
                <w:szCs w:val="21"/>
                <w:lang w:eastAsia="zh-CN"/>
              </w:rPr>
              <w:t>年</w:t>
            </w:r>
            <w:r>
              <w:rPr>
                <w:rFonts w:asciiTheme="majorEastAsia" w:eastAsiaTheme="majorEastAsia" w:hAnsiTheme="majorEastAsia" w:cs="黑体"/>
                <w:sz w:val="21"/>
                <w:szCs w:val="21"/>
                <w:lang w:eastAsia="zh-CN"/>
              </w:rPr>
              <w:t>8</w:t>
            </w:r>
            <w:r>
              <w:rPr>
                <w:rFonts w:asciiTheme="majorEastAsia" w:eastAsiaTheme="majorEastAsia" w:hAnsiTheme="majorEastAsia" w:cs="黑体" w:hint="eastAsia"/>
                <w:sz w:val="21"/>
                <w:szCs w:val="21"/>
                <w:lang w:eastAsia="zh-CN"/>
              </w:rPr>
              <w:t>月1日至投标文件递交截止时间止）</w:t>
            </w:r>
            <w:proofErr w:type="gramStart"/>
            <w:r>
              <w:rPr>
                <w:rFonts w:asciiTheme="majorEastAsia" w:eastAsiaTheme="majorEastAsia" w:hAnsiTheme="majorEastAsia" w:cs="黑体" w:hint="eastAsia"/>
                <w:sz w:val="21"/>
                <w:szCs w:val="21"/>
                <w:lang w:eastAsia="zh-CN"/>
              </w:rPr>
              <w:t>每承担</w:t>
            </w:r>
            <w:proofErr w:type="gramEnd"/>
            <w:r>
              <w:rPr>
                <w:rFonts w:asciiTheme="majorEastAsia" w:eastAsiaTheme="majorEastAsia" w:hAnsiTheme="majorEastAsia" w:cs="黑体" w:hint="eastAsia"/>
                <w:sz w:val="21"/>
                <w:szCs w:val="21"/>
                <w:lang w:eastAsia="zh-CN"/>
              </w:rPr>
              <w:t>过（含在建）1个高速公路试验检测监测（含特大桥检测）项目业绩得1分，本项最多得</w:t>
            </w:r>
            <w:r>
              <w:rPr>
                <w:rFonts w:asciiTheme="majorEastAsia" w:eastAsiaTheme="majorEastAsia" w:hAnsiTheme="majorEastAsia" w:cs="黑体"/>
                <w:sz w:val="21"/>
                <w:szCs w:val="21"/>
                <w:lang w:eastAsia="zh-CN"/>
              </w:rPr>
              <w:t>2</w:t>
            </w:r>
            <w:r>
              <w:rPr>
                <w:rFonts w:asciiTheme="majorEastAsia" w:eastAsiaTheme="majorEastAsia" w:hAnsiTheme="majorEastAsia" w:cs="黑体" w:hint="eastAsia"/>
                <w:sz w:val="21"/>
                <w:szCs w:val="21"/>
                <w:lang w:eastAsia="zh-CN"/>
              </w:rPr>
              <w:t>分。</w:t>
            </w:r>
          </w:p>
          <w:p w14:paraId="01BF6923" w14:textId="77777777" w:rsidR="006475E6" w:rsidRDefault="006475E6" w:rsidP="0058539A">
            <w:pPr>
              <w:spacing w:line="440" w:lineRule="exact"/>
              <w:ind w:firstLineChars="100" w:firstLine="210"/>
              <w:rPr>
                <w:rFonts w:asciiTheme="majorEastAsia" w:eastAsiaTheme="majorEastAsia" w:hAnsiTheme="majorEastAsia" w:cs="黑体"/>
                <w:b/>
                <w:bCs/>
                <w:sz w:val="21"/>
                <w:szCs w:val="21"/>
              </w:rPr>
            </w:pPr>
            <w:r>
              <w:rPr>
                <w:rFonts w:asciiTheme="majorEastAsia" w:eastAsiaTheme="majorEastAsia" w:hAnsiTheme="majorEastAsia" w:cs="黑体" w:hint="eastAsia"/>
                <w:b/>
                <w:bCs/>
                <w:sz w:val="21"/>
                <w:szCs w:val="21"/>
              </w:rPr>
              <w:t>注：①本项累计最多得1</w:t>
            </w:r>
            <w:r>
              <w:rPr>
                <w:rFonts w:asciiTheme="majorEastAsia" w:eastAsiaTheme="majorEastAsia" w:hAnsiTheme="majorEastAsia" w:cs="黑体"/>
                <w:b/>
                <w:bCs/>
                <w:sz w:val="21"/>
                <w:szCs w:val="21"/>
              </w:rPr>
              <w:t>4</w:t>
            </w:r>
            <w:r>
              <w:rPr>
                <w:rFonts w:asciiTheme="majorEastAsia" w:eastAsiaTheme="majorEastAsia" w:hAnsiTheme="majorEastAsia" w:cs="黑体" w:hint="eastAsia"/>
                <w:b/>
                <w:bCs/>
                <w:sz w:val="21"/>
                <w:szCs w:val="21"/>
              </w:rPr>
              <w:t>分。同一项目若同时满足b、c两项要求时可同时计分；同一项目若同时满足a、b/c两项要求时不可同时计分，以业主提供的相关业绩证明材料为准。② a项的业绩材料为合同协议书（或委托书或中标书）和主管部门（行业质量监督部门或发包人）出具的证明材料，二者缺一不可，否则业绩不予认可。项目完成时间以行业主管部门或发包人出具的证明材料载明的项目完成时间为准。③ b、c的业绩材料为合同协议书（或委托书或中标书）。</w:t>
            </w:r>
          </w:p>
        </w:tc>
      </w:tr>
      <w:tr w:rsidR="006475E6" w14:paraId="39FCBC6F" w14:textId="77777777" w:rsidTr="0058539A">
        <w:tc>
          <w:tcPr>
            <w:tcW w:w="957" w:type="dxa"/>
            <w:vMerge/>
            <w:shd w:val="clear" w:color="auto" w:fill="auto"/>
            <w:vAlign w:val="center"/>
          </w:tcPr>
          <w:p w14:paraId="1F651AB9" w14:textId="77777777" w:rsidR="006475E6" w:rsidRDefault="006475E6" w:rsidP="0058539A">
            <w:pPr>
              <w:spacing w:line="440" w:lineRule="exact"/>
              <w:jc w:val="center"/>
              <w:rPr>
                <w:rFonts w:asciiTheme="majorEastAsia" w:eastAsiaTheme="majorEastAsia" w:hAnsiTheme="majorEastAsia" w:cs="黑体"/>
                <w:sz w:val="21"/>
                <w:szCs w:val="21"/>
              </w:rPr>
            </w:pPr>
          </w:p>
        </w:tc>
        <w:tc>
          <w:tcPr>
            <w:tcW w:w="566" w:type="dxa"/>
            <w:vMerge/>
            <w:shd w:val="clear" w:color="auto" w:fill="auto"/>
            <w:vAlign w:val="center"/>
          </w:tcPr>
          <w:p w14:paraId="04BEE129" w14:textId="77777777" w:rsidR="006475E6" w:rsidRDefault="006475E6" w:rsidP="0058539A">
            <w:pPr>
              <w:spacing w:before="100" w:line="440" w:lineRule="exact"/>
              <w:ind w:left="105" w:right="-15"/>
              <w:rPr>
                <w:rFonts w:asciiTheme="majorEastAsia" w:eastAsiaTheme="majorEastAsia" w:hAnsiTheme="majorEastAsia" w:cs="黑体"/>
                <w:sz w:val="21"/>
                <w:szCs w:val="21"/>
              </w:rPr>
            </w:pPr>
          </w:p>
        </w:tc>
        <w:tc>
          <w:tcPr>
            <w:tcW w:w="471" w:type="dxa"/>
            <w:shd w:val="clear" w:color="auto" w:fill="auto"/>
            <w:vAlign w:val="center"/>
          </w:tcPr>
          <w:p w14:paraId="29D08CFB" w14:textId="77777777" w:rsidR="006475E6" w:rsidRDefault="006475E6" w:rsidP="0058539A">
            <w:pPr>
              <w:spacing w:line="440" w:lineRule="exact"/>
              <w:jc w:val="center"/>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项目负责人阐述</w:t>
            </w:r>
          </w:p>
        </w:tc>
        <w:tc>
          <w:tcPr>
            <w:tcW w:w="1156" w:type="dxa"/>
            <w:shd w:val="clear" w:color="auto" w:fill="auto"/>
            <w:vAlign w:val="center"/>
          </w:tcPr>
          <w:p w14:paraId="40BD3DAB" w14:textId="77777777" w:rsidR="006475E6" w:rsidRDefault="006475E6" w:rsidP="0058539A">
            <w:pPr>
              <w:spacing w:line="440" w:lineRule="exact"/>
              <w:ind w:right="88"/>
              <w:jc w:val="center"/>
              <w:rPr>
                <w:rFonts w:asciiTheme="majorEastAsia" w:eastAsiaTheme="majorEastAsia" w:hAnsiTheme="majorEastAsia" w:cs="黑体"/>
                <w:sz w:val="21"/>
                <w:szCs w:val="21"/>
                <w:u w:val="single"/>
              </w:rPr>
            </w:pPr>
            <w:r>
              <w:rPr>
                <w:rFonts w:asciiTheme="majorEastAsia" w:eastAsiaTheme="majorEastAsia" w:hAnsiTheme="majorEastAsia" w:cs="黑体"/>
                <w:sz w:val="21"/>
                <w:szCs w:val="21"/>
                <w:u w:val="single"/>
              </w:rPr>
              <w:t>5</w:t>
            </w:r>
            <w:r>
              <w:rPr>
                <w:rFonts w:asciiTheme="majorEastAsia" w:eastAsiaTheme="majorEastAsia" w:hAnsiTheme="majorEastAsia" w:cs="黑体" w:hint="eastAsia"/>
                <w:sz w:val="21"/>
                <w:szCs w:val="21"/>
              </w:rPr>
              <w:t>分</w:t>
            </w:r>
          </w:p>
        </w:tc>
        <w:tc>
          <w:tcPr>
            <w:tcW w:w="6385" w:type="dxa"/>
            <w:gridSpan w:val="3"/>
            <w:shd w:val="clear" w:color="auto" w:fill="auto"/>
            <w:vAlign w:val="center"/>
          </w:tcPr>
          <w:p w14:paraId="36F3A3B6" w14:textId="77777777" w:rsidR="006475E6" w:rsidRDefault="006475E6" w:rsidP="0058539A">
            <w:pPr>
              <w:spacing w:line="360" w:lineRule="auto"/>
              <w:ind w:firstLineChars="100" w:firstLine="210"/>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a</w:t>
            </w:r>
            <w:r>
              <w:rPr>
                <w:rFonts w:asciiTheme="majorEastAsia" w:eastAsiaTheme="majorEastAsia" w:hAnsiTheme="majorEastAsia" w:cs="黑体"/>
                <w:sz w:val="21"/>
                <w:szCs w:val="21"/>
              </w:rPr>
              <w:t>.</w:t>
            </w:r>
            <w:r>
              <w:rPr>
                <w:rFonts w:asciiTheme="majorEastAsia" w:eastAsiaTheme="majorEastAsia" w:hAnsiTheme="majorEastAsia" w:cs="黑体" w:hint="eastAsia"/>
                <w:sz w:val="21"/>
                <w:szCs w:val="21"/>
              </w:rPr>
              <w:t>阐述项目方案满足基本要求得</w:t>
            </w:r>
            <w:r>
              <w:rPr>
                <w:rFonts w:asciiTheme="majorEastAsia" w:eastAsiaTheme="majorEastAsia" w:hAnsiTheme="majorEastAsia" w:cs="黑体"/>
                <w:sz w:val="21"/>
                <w:szCs w:val="21"/>
              </w:rPr>
              <w:t>3</w:t>
            </w:r>
            <w:r>
              <w:rPr>
                <w:rFonts w:asciiTheme="majorEastAsia" w:eastAsiaTheme="majorEastAsia" w:hAnsiTheme="majorEastAsia" w:cs="黑体" w:hint="eastAsia"/>
                <w:sz w:val="21"/>
                <w:szCs w:val="21"/>
              </w:rPr>
              <w:t xml:space="preserve">分； </w:t>
            </w:r>
          </w:p>
          <w:p w14:paraId="3BDC47BF" w14:textId="77777777" w:rsidR="006475E6" w:rsidRDefault="006475E6" w:rsidP="0058539A">
            <w:pPr>
              <w:pStyle w:val="2"/>
              <w:spacing w:line="360" w:lineRule="auto"/>
              <w:ind w:left="0" w:firstLineChars="100" w:firstLine="210"/>
              <w:jc w:val="both"/>
              <w:rPr>
                <w:rFonts w:asciiTheme="majorEastAsia" w:eastAsiaTheme="majorEastAsia" w:hAnsiTheme="majorEastAsia"/>
                <w:sz w:val="21"/>
                <w:szCs w:val="21"/>
                <w:lang w:eastAsia="zh-CN"/>
              </w:rPr>
            </w:pPr>
            <w:r>
              <w:rPr>
                <w:rFonts w:asciiTheme="majorEastAsia" w:eastAsiaTheme="majorEastAsia" w:hAnsiTheme="majorEastAsia"/>
                <w:sz w:val="21"/>
                <w:szCs w:val="21"/>
                <w:lang w:eastAsia="zh-CN"/>
              </w:rPr>
              <w:t>b.</w:t>
            </w:r>
            <w:r>
              <w:rPr>
                <w:rFonts w:asciiTheme="majorEastAsia" w:eastAsiaTheme="majorEastAsia" w:hAnsiTheme="majorEastAsia" w:hint="eastAsia"/>
                <w:sz w:val="21"/>
                <w:szCs w:val="21"/>
                <w:lang w:eastAsia="zh-CN"/>
              </w:rPr>
              <w:t>阐述项目方案良好得</w:t>
            </w:r>
            <w:r>
              <w:rPr>
                <w:rFonts w:asciiTheme="majorEastAsia" w:eastAsiaTheme="majorEastAsia" w:hAnsiTheme="majorEastAsia"/>
                <w:sz w:val="21"/>
                <w:szCs w:val="21"/>
                <w:lang w:eastAsia="zh-CN"/>
              </w:rPr>
              <w:t>3-4</w:t>
            </w:r>
            <w:r>
              <w:rPr>
                <w:rFonts w:asciiTheme="majorEastAsia" w:eastAsiaTheme="majorEastAsia" w:hAnsiTheme="majorEastAsia" w:hint="eastAsia"/>
                <w:sz w:val="21"/>
                <w:szCs w:val="21"/>
                <w:lang w:eastAsia="zh-CN"/>
              </w:rPr>
              <w:t>分，阐述项目方案优秀得</w:t>
            </w:r>
            <w:r>
              <w:rPr>
                <w:rFonts w:asciiTheme="majorEastAsia" w:eastAsiaTheme="majorEastAsia" w:hAnsiTheme="majorEastAsia"/>
                <w:sz w:val="21"/>
                <w:szCs w:val="21"/>
                <w:lang w:eastAsia="zh-CN"/>
              </w:rPr>
              <w:t>4-5</w:t>
            </w:r>
            <w:r>
              <w:rPr>
                <w:rFonts w:asciiTheme="majorEastAsia" w:eastAsiaTheme="majorEastAsia" w:hAnsiTheme="majorEastAsia" w:hint="eastAsia"/>
                <w:sz w:val="21"/>
                <w:szCs w:val="21"/>
                <w:lang w:eastAsia="zh-CN"/>
              </w:rPr>
              <w:t>分。</w:t>
            </w:r>
          </w:p>
          <w:p w14:paraId="0CB940EF" w14:textId="77777777" w:rsidR="006475E6" w:rsidRDefault="006475E6" w:rsidP="0058539A">
            <w:pPr>
              <w:pStyle w:val="2"/>
              <w:spacing w:line="360" w:lineRule="auto"/>
              <w:ind w:left="0" w:firstLineChars="100" w:firstLine="210"/>
              <w:jc w:val="both"/>
              <w:rPr>
                <w:b/>
                <w:bCs/>
                <w:lang w:eastAsia="zh-CN"/>
              </w:rPr>
            </w:pPr>
            <w:r>
              <w:rPr>
                <w:rFonts w:asciiTheme="majorEastAsia" w:eastAsiaTheme="majorEastAsia" w:hAnsiTheme="majorEastAsia" w:hint="eastAsia"/>
                <w:b/>
                <w:bCs/>
                <w:sz w:val="21"/>
                <w:szCs w:val="21"/>
                <w:lang w:eastAsia="zh-CN"/>
              </w:rPr>
              <w:t>注：</w:t>
            </w:r>
            <w:proofErr w:type="gramStart"/>
            <w:r>
              <w:rPr>
                <w:rFonts w:asciiTheme="majorEastAsia" w:eastAsiaTheme="majorEastAsia" w:hAnsiTheme="majorEastAsia" w:hint="eastAsia"/>
                <w:b/>
                <w:bCs/>
                <w:sz w:val="21"/>
                <w:szCs w:val="21"/>
                <w:lang w:eastAsia="zh-CN"/>
              </w:rPr>
              <w:t>若项目</w:t>
            </w:r>
            <w:proofErr w:type="gramEnd"/>
            <w:r>
              <w:rPr>
                <w:rFonts w:asciiTheme="majorEastAsia" w:eastAsiaTheme="majorEastAsia" w:hAnsiTheme="majorEastAsia" w:hint="eastAsia"/>
                <w:b/>
                <w:bCs/>
                <w:sz w:val="21"/>
                <w:szCs w:val="21"/>
                <w:lang w:eastAsia="zh-CN"/>
              </w:rPr>
              <w:t>负责人不参加项目方案阐述，得0分。</w:t>
            </w:r>
          </w:p>
        </w:tc>
      </w:tr>
      <w:tr w:rsidR="006475E6" w14:paraId="2ADEF1BB" w14:textId="77777777" w:rsidTr="0058539A">
        <w:tc>
          <w:tcPr>
            <w:tcW w:w="957" w:type="dxa"/>
            <w:vMerge/>
            <w:shd w:val="clear" w:color="auto" w:fill="auto"/>
            <w:vAlign w:val="center"/>
          </w:tcPr>
          <w:p w14:paraId="2FD5BD3A" w14:textId="77777777" w:rsidR="006475E6" w:rsidRDefault="006475E6" w:rsidP="0058539A">
            <w:pPr>
              <w:spacing w:line="440" w:lineRule="exact"/>
              <w:ind w:left="362"/>
              <w:rPr>
                <w:rFonts w:asciiTheme="majorEastAsia" w:eastAsiaTheme="majorEastAsia" w:hAnsiTheme="majorEastAsia" w:cs="黑体"/>
                <w:sz w:val="21"/>
                <w:szCs w:val="21"/>
              </w:rPr>
            </w:pPr>
          </w:p>
        </w:tc>
        <w:tc>
          <w:tcPr>
            <w:tcW w:w="566" w:type="dxa"/>
            <w:vMerge/>
            <w:shd w:val="clear" w:color="auto" w:fill="auto"/>
            <w:vAlign w:val="center"/>
          </w:tcPr>
          <w:p w14:paraId="35C917D0" w14:textId="77777777" w:rsidR="006475E6" w:rsidRDefault="006475E6" w:rsidP="0058539A">
            <w:pPr>
              <w:spacing w:line="440" w:lineRule="exact"/>
              <w:rPr>
                <w:rFonts w:asciiTheme="majorEastAsia" w:eastAsiaTheme="majorEastAsia" w:hAnsiTheme="majorEastAsia" w:cs="黑体"/>
                <w:sz w:val="21"/>
                <w:szCs w:val="21"/>
              </w:rPr>
            </w:pPr>
          </w:p>
        </w:tc>
        <w:tc>
          <w:tcPr>
            <w:tcW w:w="471" w:type="dxa"/>
            <w:shd w:val="clear" w:color="auto" w:fill="auto"/>
            <w:vAlign w:val="center"/>
          </w:tcPr>
          <w:p w14:paraId="7EA353CF" w14:textId="77777777" w:rsidR="006475E6" w:rsidRDefault="006475E6" w:rsidP="0058539A">
            <w:pPr>
              <w:spacing w:line="440" w:lineRule="exact"/>
              <w:jc w:val="center"/>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信誉</w:t>
            </w:r>
          </w:p>
        </w:tc>
        <w:tc>
          <w:tcPr>
            <w:tcW w:w="1156" w:type="dxa"/>
            <w:shd w:val="clear" w:color="auto" w:fill="auto"/>
            <w:vAlign w:val="center"/>
          </w:tcPr>
          <w:p w14:paraId="5AD336D1" w14:textId="77777777" w:rsidR="006475E6" w:rsidRDefault="006475E6" w:rsidP="0058539A">
            <w:pPr>
              <w:spacing w:line="440" w:lineRule="exact"/>
              <w:ind w:right="88"/>
              <w:jc w:val="center"/>
              <w:rPr>
                <w:rFonts w:asciiTheme="majorEastAsia" w:eastAsiaTheme="majorEastAsia" w:hAnsiTheme="majorEastAsia" w:cs="黑体"/>
                <w:sz w:val="21"/>
                <w:szCs w:val="21"/>
                <w:u w:val="single"/>
              </w:rPr>
            </w:pPr>
            <w:r>
              <w:rPr>
                <w:rFonts w:asciiTheme="majorEastAsia" w:eastAsiaTheme="majorEastAsia" w:hAnsiTheme="majorEastAsia" w:cs="黑体"/>
                <w:sz w:val="21"/>
                <w:szCs w:val="21"/>
                <w:u w:val="single"/>
              </w:rPr>
              <w:t>3</w:t>
            </w:r>
            <w:r>
              <w:rPr>
                <w:rFonts w:asciiTheme="majorEastAsia" w:eastAsiaTheme="majorEastAsia" w:hAnsiTheme="majorEastAsia" w:cs="黑体" w:hint="eastAsia"/>
                <w:sz w:val="21"/>
                <w:szCs w:val="21"/>
              </w:rPr>
              <w:t>分</w:t>
            </w:r>
          </w:p>
        </w:tc>
        <w:tc>
          <w:tcPr>
            <w:tcW w:w="6385" w:type="dxa"/>
            <w:gridSpan w:val="3"/>
            <w:shd w:val="clear" w:color="auto" w:fill="auto"/>
            <w:vAlign w:val="center"/>
          </w:tcPr>
          <w:p w14:paraId="73EACB43" w14:textId="77777777" w:rsidR="006475E6" w:rsidRDefault="006475E6" w:rsidP="0058539A">
            <w:pPr>
              <w:spacing w:line="440" w:lineRule="exact"/>
              <w:ind w:left="140" w:rightChars="63" w:right="132"/>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最新信用等级评价为AA</w:t>
            </w:r>
            <w:proofErr w:type="gramStart"/>
            <w:r>
              <w:rPr>
                <w:rFonts w:asciiTheme="majorEastAsia" w:eastAsiaTheme="majorEastAsia" w:hAnsiTheme="majorEastAsia" w:cs="黑体" w:hint="eastAsia"/>
                <w:sz w:val="21"/>
                <w:szCs w:val="21"/>
              </w:rPr>
              <w:t>级得</w:t>
            </w:r>
            <w:r>
              <w:rPr>
                <w:rFonts w:asciiTheme="majorEastAsia" w:eastAsiaTheme="majorEastAsia" w:hAnsiTheme="majorEastAsia" w:cs="黑体"/>
                <w:sz w:val="21"/>
                <w:szCs w:val="21"/>
              </w:rPr>
              <w:t>3</w:t>
            </w:r>
            <w:r>
              <w:rPr>
                <w:rFonts w:asciiTheme="majorEastAsia" w:eastAsiaTheme="majorEastAsia" w:hAnsiTheme="majorEastAsia" w:cs="黑体" w:hint="eastAsia"/>
                <w:sz w:val="21"/>
                <w:szCs w:val="21"/>
              </w:rPr>
              <w:t>分</w:t>
            </w:r>
            <w:proofErr w:type="gramEnd"/>
            <w:r>
              <w:rPr>
                <w:rFonts w:asciiTheme="majorEastAsia" w:eastAsiaTheme="majorEastAsia" w:hAnsiTheme="majorEastAsia" w:cs="黑体" w:hint="eastAsia"/>
                <w:sz w:val="21"/>
                <w:szCs w:val="21"/>
              </w:rPr>
              <w:t>；A</w:t>
            </w:r>
            <w:proofErr w:type="gramStart"/>
            <w:r>
              <w:rPr>
                <w:rFonts w:asciiTheme="majorEastAsia" w:eastAsiaTheme="majorEastAsia" w:hAnsiTheme="majorEastAsia" w:cs="黑体" w:hint="eastAsia"/>
                <w:sz w:val="21"/>
                <w:szCs w:val="21"/>
              </w:rPr>
              <w:t>级得</w:t>
            </w:r>
            <w:proofErr w:type="gramEnd"/>
            <w:r>
              <w:rPr>
                <w:rFonts w:asciiTheme="majorEastAsia" w:eastAsiaTheme="majorEastAsia" w:hAnsiTheme="majorEastAsia" w:cs="黑体"/>
                <w:sz w:val="21"/>
                <w:szCs w:val="21"/>
              </w:rPr>
              <w:t>1.5</w:t>
            </w:r>
            <w:r>
              <w:rPr>
                <w:rFonts w:asciiTheme="majorEastAsia" w:eastAsiaTheme="majorEastAsia" w:hAnsiTheme="majorEastAsia" w:cs="黑体" w:hint="eastAsia"/>
                <w:sz w:val="21"/>
                <w:szCs w:val="21"/>
              </w:rPr>
              <w:t>分；B</w:t>
            </w:r>
            <w:proofErr w:type="gramStart"/>
            <w:r>
              <w:rPr>
                <w:rFonts w:asciiTheme="majorEastAsia" w:eastAsiaTheme="majorEastAsia" w:hAnsiTheme="majorEastAsia" w:cs="黑体" w:hint="eastAsia"/>
                <w:sz w:val="21"/>
                <w:szCs w:val="21"/>
              </w:rPr>
              <w:t>级得0分</w:t>
            </w:r>
            <w:proofErr w:type="gramEnd"/>
            <w:r>
              <w:rPr>
                <w:rFonts w:asciiTheme="majorEastAsia" w:eastAsiaTheme="majorEastAsia" w:hAnsiTheme="majorEastAsia" w:cs="黑体" w:hint="eastAsia"/>
                <w:sz w:val="21"/>
                <w:szCs w:val="21"/>
              </w:rPr>
              <w:t>；C</w:t>
            </w:r>
            <w:proofErr w:type="gramStart"/>
            <w:r>
              <w:rPr>
                <w:rFonts w:asciiTheme="majorEastAsia" w:eastAsiaTheme="majorEastAsia" w:hAnsiTheme="majorEastAsia" w:cs="黑体" w:hint="eastAsia"/>
                <w:sz w:val="21"/>
                <w:szCs w:val="21"/>
              </w:rPr>
              <w:t>级得</w:t>
            </w:r>
            <w:proofErr w:type="gramEnd"/>
            <w:r>
              <w:rPr>
                <w:rFonts w:asciiTheme="majorEastAsia" w:eastAsiaTheme="majorEastAsia" w:hAnsiTheme="majorEastAsia" w:cs="黑体" w:hint="eastAsia"/>
                <w:sz w:val="21"/>
                <w:szCs w:val="21"/>
              </w:rPr>
              <w:t>-</w:t>
            </w:r>
            <w:r>
              <w:rPr>
                <w:rFonts w:asciiTheme="majorEastAsia" w:eastAsiaTheme="majorEastAsia" w:hAnsiTheme="majorEastAsia" w:cs="黑体"/>
                <w:sz w:val="21"/>
                <w:szCs w:val="21"/>
              </w:rPr>
              <w:t>1.5</w:t>
            </w:r>
            <w:r>
              <w:rPr>
                <w:rFonts w:asciiTheme="majorEastAsia" w:eastAsiaTheme="majorEastAsia" w:hAnsiTheme="majorEastAsia" w:cs="黑体" w:hint="eastAsia"/>
                <w:sz w:val="21"/>
                <w:szCs w:val="21"/>
              </w:rPr>
              <w:t>分。</w:t>
            </w:r>
          </w:p>
          <w:p w14:paraId="1184B34B" w14:textId="77777777" w:rsidR="006475E6" w:rsidRDefault="006475E6" w:rsidP="0058539A">
            <w:pPr>
              <w:pStyle w:val="2"/>
              <w:spacing w:line="440" w:lineRule="exact"/>
              <w:ind w:left="0" w:firstLineChars="100" w:firstLine="210"/>
              <w:rPr>
                <w:rFonts w:asciiTheme="majorEastAsia" w:eastAsiaTheme="majorEastAsia" w:hAnsiTheme="majorEastAsia" w:cs="黑体"/>
                <w:sz w:val="21"/>
                <w:szCs w:val="21"/>
                <w:lang w:eastAsia="zh-CN"/>
              </w:rPr>
            </w:pPr>
            <w:r>
              <w:rPr>
                <w:rFonts w:asciiTheme="majorEastAsia" w:eastAsiaTheme="majorEastAsia" w:hAnsiTheme="majorEastAsia" w:cs="黑体" w:hint="eastAsia"/>
                <w:bCs/>
                <w:sz w:val="21"/>
                <w:szCs w:val="21"/>
                <w:lang w:eastAsia="zh-CN"/>
              </w:rPr>
              <w:t>注：信用评价的引用详见招标公告</w:t>
            </w:r>
          </w:p>
        </w:tc>
      </w:tr>
      <w:tr w:rsidR="006475E6" w14:paraId="047C3EC3" w14:textId="77777777" w:rsidTr="0058539A">
        <w:tc>
          <w:tcPr>
            <w:tcW w:w="9535" w:type="dxa"/>
            <w:gridSpan w:val="7"/>
            <w:shd w:val="clear" w:color="auto" w:fill="auto"/>
            <w:vAlign w:val="center"/>
          </w:tcPr>
          <w:p w14:paraId="45EC503A" w14:textId="77777777" w:rsidR="006475E6" w:rsidRDefault="006475E6" w:rsidP="0058539A">
            <w:pPr>
              <w:spacing w:line="440" w:lineRule="exact"/>
              <w:ind w:left="142" w:rightChars="63" w:right="132"/>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需要补充的其他内容：</w:t>
            </w:r>
          </w:p>
          <w:p w14:paraId="15CE8AE1" w14:textId="77777777" w:rsidR="006475E6" w:rsidRDefault="006475E6" w:rsidP="0058539A">
            <w:pPr>
              <w:spacing w:line="360" w:lineRule="auto"/>
              <w:ind w:firstLineChars="200" w:firstLine="420"/>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1</w:t>
            </w:r>
            <w:r>
              <w:rPr>
                <w:rFonts w:asciiTheme="majorEastAsia" w:eastAsiaTheme="majorEastAsia" w:hAnsiTheme="majorEastAsia" w:cs="黑体"/>
                <w:sz w:val="21"/>
                <w:szCs w:val="21"/>
              </w:rPr>
              <w:t>.</w:t>
            </w:r>
            <w:r>
              <w:rPr>
                <w:rFonts w:asciiTheme="majorEastAsia" w:eastAsiaTheme="majorEastAsia" w:hAnsiTheme="majorEastAsia" w:cs="黑体" w:hint="eastAsia"/>
                <w:sz w:val="21"/>
                <w:szCs w:val="21"/>
              </w:rPr>
              <w:t>各评分因素（评标价、主要人员、业绩、信誉评分项除外）得分一般不得低于其权重分值的60%，且各评分因素得分以评标委员会各成员的打分平均值确定，评标委员会成员总数为7人及以上时，该平均值以去掉一个最高分和一个最低分后计算。评标委员会成员对某一项评分因素的评分低于权重分值60%的，应在评标报告中</w:t>
            </w:r>
            <w:proofErr w:type="gramStart"/>
            <w:r>
              <w:rPr>
                <w:rFonts w:asciiTheme="majorEastAsia" w:eastAsiaTheme="majorEastAsia" w:hAnsiTheme="majorEastAsia" w:cs="黑体" w:hint="eastAsia"/>
                <w:sz w:val="21"/>
                <w:szCs w:val="21"/>
              </w:rPr>
              <w:t>作出</w:t>
            </w:r>
            <w:proofErr w:type="gramEnd"/>
            <w:r>
              <w:rPr>
                <w:rFonts w:asciiTheme="majorEastAsia" w:eastAsiaTheme="majorEastAsia" w:hAnsiTheme="majorEastAsia" w:cs="黑体" w:hint="eastAsia"/>
                <w:sz w:val="21"/>
                <w:szCs w:val="21"/>
              </w:rPr>
              <w:t>说明。</w:t>
            </w:r>
          </w:p>
          <w:p w14:paraId="2FB289FE" w14:textId="77777777" w:rsidR="006475E6" w:rsidRDefault="006475E6" w:rsidP="0058539A">
            <w:pPr>
              <w:spacing w:line="360" w:lineRule="auto"/>
              <w:ind w:firstLineChars="200" w:firstLine="420"/>
              <w:rPr>
                <w:rFonts w:asciiTheme="majorEastAsia" w:eastAsiaTheme="majorEastAsia" w:hAnsiTheme="majorEastAsia" w:cs="黑体"/>
                <w:sz w:val="21"/>
                <w:szCs w:val="21"/>
              </w:rPr>
            </w:pPr>
            <w:r>
              <w:rPr>
                <w:rFonts w:asciiTheme="majorEastAsia" w:eastAsiaTheme="majorEastAsia" w:hAnsiTheme="majorEastAsia" w:cs="黑体" w:hint="eastAsia"/>
                <w:sz w:val="21"/>
                <w:szCs w:val="21"/>
              </w:rPr>
              <w:t>2</w:t>
            </w:r>
            <w:r>
              <w:rPr>
                <w:rFonts w:asciiTheme="majorEastAsia" w:eastAsiaTheme="majorEastAsia" w:hAnsiTheme="majorEastAsia" w:cs="黑体"/>
                <w:sz w:val="21"/>
                <w:szCs w:val="21"/>
              </w:rPr>
              <w:t>.</w:t>
            </w:r>
            <w:r>
              <w:rPr>
                <w:rFonts w:asciiTheme="majorEastAsia" w:eastAsiaTheme="majorEastAsia" w:hAnsiTheme="majorEastAsia" w:cs="黑体" w:hint="eastAsia"/>
                <w:sz w:val="21"/>
                <w:szCs w:val="21"/>
              </w:rPr>
              <w:t>投标人的信用评价直接引用“公路水运工程试验检测管理信息系统”中2</w:t>
            </w:r>
            <w:r>
              <w:rPr>
                <w:rFonts w:asciiTheme="majorEastAsia" w:eastAsiaTheme="majorEastAsia" w:hAnsiTheme="majorEastAsia" w:cs="黑体"/>
                <w:sz w:val="21"/>
                <w:szCs w:val="21"/>
              </w:rPr>
              <w:t>020</w:t>
            </w:r>
            <w:r>
              <w:rPr>
                <w:rFonts w:asciiTheme="majorEastAsia" w:eastAsiaTheme="majorEastAsia" w:hAnsiTheme="majorEastAsia" w:cs="黑体" w:hint="eastAsia"/>
                <w:sz w:val="21"/>
                <w:szCs w:val="21"/>
              </w:rPr>
              <w:t>年度的信用评价.</w:t>
            </w:r>
          </w:p>
          <w:p w14:paraId="6F64AE36" w14:textId="77777777" w:rsidR="006475E6" w:rsidRDefault="006475E6" w:rsidP="0058539A">
            <w:pPr>
              <w:pStyle w:val="2"/>
              <w:spacing w:line="360" w:lineRule="auto"/>
              <w:ind w:left="0" w:firstLineChars="200" w:firstLine="42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3</w:t>
            </w:r>
            <w:r>
              <w:rPr>
                <w:rFonts w:asciiTheme="majorEastAsia" w:eastAsiaTheme="majorEastAsia" w:hAnsiTheme="majorEastAsia"/>
                <w:sz w:val="21"/>
                <w:szCs w:val="21"/>
                <w:lang w:eastAsia="zh-CN"/>
              </w:rPr>
              <w:t>.</w:t>
            </w:r>
            <w:r>
              <w:rPr>
                <w:rFonts w:asciiTheme="majorEastAsia" w:eastAsiaTheme="majorEastAsia" w:hAnsiTheme="majorEastAsia" w:hint="eastAsia"/>
                <w:sz w:val="21"/>
                <w:szCs w:val="21"/>
                <w:lang w:eastAsia="zh-CN"/>
              </w:rPr>
              <w:t>投标人业绩证明以合同签订时间为准。</w:t>
            </w:r>
          </w:p>
        </w:tc>
      </w:tr>
    </w:tbl>
    <w:p w14:paraId="354C4C7A" w14:textId="77777777" w:rsidR="006475E6" w:rsidRDefault="006475E6" w:rsidP="006475E6">
      <w:pPr>
        <w:spacing w:line="440" w:lineRule="exact"/>
        <w:ind w:right="800"/>
        <w:rPr>
          <w:rFonts w:ascii="Arial" w:eastAsia="宋体" w:hAnsi="Arial" w:cs="Arial" w:hint="eastAsia"/>
          <w:sz w:val="20"/>
          <w:szCs w:val="20"/>
        </w:rPr>
        <w:sectPr w:rsidR="006475E6">
          <w:pgSz w:w="11911" w:h="16838"/>
          <w:pgMar w:top="1134" w:right="1134" w:bottom="1134" w:left="1134" w:header="680" w:footer="454" w:gutter="170"/>
          <w:pgNumType w:fmt="numberInDash"/>
          <w:cols w:space="0"/>
        </w:sectPr>
      </w:pPr>
    </w:p>
    <w:p w14:paraId="4A629E3D" w14:textId="77777777" w:rsidR="006475E6" w:rsidRDefault="006475E6" w:rsidP="006475E6">
      <w:pPr>
        <w:adjustRightInd w:val="0"/>
        <w:snapToGrid w:val="0"/>
        <w:spacing w:line="440" w:lineRule="exact"/>
        <w:rPr>
          <w:rFonts w:ascii="Arial" w:eastAsia="宋体" w:hAnsi="Arial" w:cs="Arial"/>
          <w:b/>
          <w:sz w:val="24"/>
          <w:szCs w:val="24"/>
        </w:rPr>
      </w:pPr>
      <w:r>
        <w:rPr>
          <w:rFonts w:ascii="Arial" w:eastAsia="宋体" w:hAnsi="Arial" w:cs="Arial"/>
          <w:b/>
          <w:sz w:val="24"/>
          <w:szCs w:val="24"/>
        </w:rPr>
        <w:lastRenderedPageBreak/>
        <w:t xml:space="preserve">1.  </w:t>
      </w:r>
      <w:r>
        <w:rPr>
          <w:rFonts w:ascii="Arial" w:eastAsia="宋体" w:hAnsi="Arial" w:cs="Arial"/>
          <w:b/>
          <w:sz w:val="24"/>
          <w:szCs w:val="24"/>
        </w:rPr>
        <w:t>评标方法</w:t>
      </w:r>
    </w:p>
    <w:p w14:paraId="445D6C04" w14:textId="77777777" w:rsidR="006475E6" w:rsidRDefault="006475E6" w:rsidP="006475E6">
      <w:pPr>
        <w:adjustRightInd w:val="0"/>
        <w:snapToGrid w:val="0"/>
        <w:spacing w:line="440" w:lineRule="exact"/>
        <w:ind w:firstLine="484"/>
        <w:rPr>
          <w:rFonts w:ascii="Arial" w:eastAsia="宋体" w:hAnsi="Arial" w:cs="Arial"/>
          <w:sz w:val="24"/>
          <w:szCs w:val="24"/>
        </w:rPr>
      </w:pPr>
      <w:r>
        <w:rPr>
          <w:rFonts w:ascii="Arial" w:eastAsia="宋体" w:hAnsi="Arial" w:cs="Arial"/>
          <w:sz w:val="24"/>
          <w:szCs w:val="24"/>
        </w:rPr>
        <w:t>本次评标采用综合评估法。评标委员会对满足招标文件实质性要求的投标文件，按照本章第</w:t>
      </w:r>
      <w:r>
        <w:rPr>
          <w:rFonts w:ascii="Arial" w:eastAsia="宋体" w:hAnsi="Arial" w:cs="Arial"/>
          <w:sz w:val="24"/>
          <w:szCs w:val="24"/>
        </w:rPr>
        <w:t>2.2</w:t>
      </w:r>
      <w:r>
        <w:rPr>
          <w:rFonts w:ascii="Arial" w:eastAsia="宋体" w:hAnsi="Arial" w:cs="Arial"/>
          <w:sz w:val="24"/>
          <w:szCs w:val="24"/>
        </w:rP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4F05B7D5" w14:textId="77777777" w:rsidR="006475E6" w:rsidRDefault="006475E6" w:rsidP="006475E6">
      <w:pPr>
        <w:adjustRightInd w:val="0"/>
        <w:snapToGrid w:val="0"/>
        <w:spacing w:line="440" w:lineRule="exact"/>
        <w:rPr>
          <w:rFonts w:ascii="Arial" w:eastAsia="宋体" w:hAnsi="Arial" w:cs="Arial"/>
          <w:sz w:val="24"/>
          <w:szCs w:val="24"/>
        </w:rPr>
      </w:pPr>
    </w:p>
    <w:p w14:paraId="296A532D" w14:textId="77777777" w:rsidR="006475E6" w:rsidRDefault="006475E6" w:rsidP="006475E6">
      <w:pPr>
        <w:numPr>
          <w:ilvl w:val="0"/>
          <w:numId w:val="1"/>
        </w:numPr>
        <w:tabs>
          <w:tab w:val="left" w:pos="563"/>
        </w:tabs>
        <w:adjustRightInd w:val="0"/>
        <w:snapToGrid w:val="0"/>
        <w:spacing w:line="440" w:lineRule="exact"/>
        <w:rPr>
          <w:rFonts w:ascii="Arial" w:eastAsia="宋体" w:hAnsi="Arial" w:cs="Arial"/>
          <w:b/>
          <w:sz w:val="24"/>
          <w:szCs w:val="24"/>
        </w:rPr>
      </w:pPr>
      <w:r>
        <w:rPr>
          <w:rFonts w:ascii="Arial" w:eastAsia="宋体" w:hAnsi="Arial" w:cs="Arial" w:hint="eastAsia"/>
          <w:b/>
          <w:sz w:val="24"/>
          <w:szCs w:val="24"/>
        </w:rPr>
        <w:t xml:space="preserve"> </w:t>
      </w:r>
      <w:r>
        <w:rPr>
          <w:rFonts w:ascii="Arial" w:eastAsia="宋体" w:hAnsi="Arial" w:cs="Arial"/>
          <w:b/>
          <w:sz w:val="24"/>
          <w:szCs w:val="24"/>
        </w:rPr>
        <w:t>评审标准</w:t>
      </w:r>
    </w:p>
    <w:p w14:paraId="6F05B54B" w14:textId="77777777" w:rsidR="006475E6" w:rsidRDefault="006475E6" w:rsidP="006475E6">
      <w:pPr>
        <w:adjustRightInd w:val="0"/>
        <w:snapToGrid w:val="0"/>
        <w:spacing w:line="440" w:lineRule="exact"/>
        <w:rPr>
          <w:rFonts w:ascii="Arial" w:eastAsia="宋体" w:hAnsi="Arial" w:cs="Arial"/>
          <w:b/>
          <w:sz w:val="24"/>
          <w:szCs w:val="24"/>
        </w:rPr>
      </w:pPr>
      <w:r>
        <w:rPr>
          <w:rFonts w:ascii="Arial" w:eastAsia="宋体" w:hAnsi="Arial" w:cs="Arial"/>
          <w:b/>
          <w:sz w:val="24"/>
          <w:szCs w:val="24"/>
        </w:rPr>
        <w:t xml:space="preserve">2.1  </w:t>
      </w:r>
      <w:r>
        <w:rPr>
          <w:rFonts w:ascii="Arial" w:eastAsia="宋体" w:hAnsi="Arial" w:cs="Arial"/>
          <w:b/>
          <w:sz w:val="24"/>
          <w:szCs w:val="24"/>
        </w:rPr>
        <w:t>初步评审标准</w:t>
      </w:r>
    </w:p>
    <w:p w14:paraId="4908F72E" w14:textId="77777777" w:rsidR="006475E6" w:rsidRDefault="006475E6" w:rsidP="006475E6">
      <w:pPr>
        <w:adjustRightInd w:val="0"/>
        <w:snapToGrid w:val="0"/>
        <w:spacing w:line="440" w:lineRule="exact"/>
        <w:ind w:firstLineChars="185" w:firstLine="444"/>
        <w:rPr>
          <w:rFonts w:ascii="Arial" w:eastAsia="宋体" w:hAnsi="Arial" w:cs="Arial"/>
          <w:sz w:val="24"/>
          <w:szCs w:val="24"/>
        </w:rPr>
      </w:pPr>
      <w:r>
        <w:rPr>
          <w:rFonts w:ascii="Arial" w:eastAsia="宋体" w:hAnsi="Arial" w:cs="Arial"/>
          <w:sz w:val="24"/>
          <w:szCs w:val="24"/>
        </w:rPr>
        <w:t>2.1.1</w:t>
      </w:r>
      <w:r>
        <w:rPr>
          <w:rFonts w:ascii="Arial" w:eastAsia="宋体" w:hAnsi="Arial" w:cs="Arial"/>
          <w:sz w:val="24"/>
          <w:szCs w:val="24"/>
        </w:rPr>
        <w:t>形式评审标准：见评标办法前附表。</w:t>
      </w:r>
    </w:p>
    <w:p w14:paraId="77FF8024" w14:textId="77777777" w:rsidR="006475E6" w:rsidRDefault="006475E6" w:rsidP="006475E6">
      <w:pPr>
        <w:adjustRightInd w:val="0"/>
        <w:snapToGrid w:val="0"/>
        <w:spacing w:line="440" w:lineRule="exact"/>
        <w:ind w:firstLineChars="185" w:firstLine="444"/>
        <w:rPr>
          <w:rFonts w:ascii="Arial" w:eastAsia="宋体" w:hAnsi="Arial" w:cs="Arial"/>
          <w:sz w:val="24"/>
          <w:szCs w:val="24"/>
        </w:rPr>
      </w:pPr>
      <w:r>
        <w:rPr>
          <w:rFonts w:ascii="Arial" w:eastAsia="宋体" w:hAnsi="Arial" w:cs="Arial"/>
          <w:sz w:val="24"/>
          <w:szCs w:val="24"/>
        </w:rPr>
        <w:t>2.1.2</w:t>
      </w:r>
      <w:r>
        <w:rPr>
          <w:rFonts w:ascii="Arial" w:eastAsia="宋体" w:hAnsi="Arial" w:cs="Arial"/>
          <w:sz w:val="24"/>
          <w:szCs w:val="24"/>
        </w:rPr>
        <w:t>资格评审标准：见评标办法前附表。</w:t>
      </w:r>
    </w:p>
    <w:p w14:paraId="1FE3DC84" w14:textId="77777777" w:rsidR="006475E6" w:rsidRDefault="006475E6" w:rsidP="006475E6">
      <w:pPr>
        <w:adjustRightInd w:val="0"/>
        <w:snapToGrid w:val="0"/>
        <w:spacing w:line="440" w:lineRule="exact"/>
        <w:ind w:firstLineChars="185" w:firstLine="444"/>
        <w:rPr>
          <w:rFonts w:ascii="Arial" w:eastAsia="宋体" w:hAnsi="Arial" w:cs="Arial"/>
          <w:sz w:val="24"/>
          <w:szCs w:val="24"/>
        </w:rPr>
      </w:pPr>
      <w:r>
        <w:rPr>
          <w:rFonts w:ascii="Arial" w:eastAsia="宋体" w:hAnsi="Arial" w:cs="Arial"/>
          <w:sz w:val="24"/>
          <w:szCs w:val="24"/>
        </w:rPr>
        <w:t>2.1.3</w:t>
      </w:r>
      <w:r>
        <w:rPr>
          <w:rFonts w:ascii="Arial" w:eastAsia="宋体" w:hAnsi="Arial" w:cs="Arial"/>
          <w:sz w:val="24"/>
          <w:szCs w:val="24"/>
        </w:rPr>
        <w:t>响应性评审标准：见评标办法前附表。</w:t>
      </w:r>
    </w:p>
    <w:p w14:paraId="038F7C1D" w14:textId="77777777" w:rsidR="006475E6" w:rsidRDefault="006475E6" w:rsidP="006475E6">
      <w:pPr>
        <w:adjustRightInd w:val="0"/>
        <w:snapToGrid w:val="0"/>
        <w:spacing w:line="440" w:lineRule="exact"/>
        <w:rPr>
          <w:rFonts w:ascii="Arial" w:eastAsia="宋体" w:hAnsi="Arial" w:cs="Arial"/>
          <w:b/>
          <w:sz w:val="24"/>
          <w:szCs w:val="24"/>
        </w:rPr>
      </w:pPr>
      <w:r>
        <w:rPr>
          <w:rFonts w:ascii="Arial" w:eastAsia="宋体" w:hAnsi="Arial" w:cs="Arial"/>
          <w:b/>
          <w:sz w:val="24"/>
          <w:szCs w:val="24"/>
        </w:rPr>
        <w:t xml:space="preserve">2. 2 </w:t>
      </w:r>
      <w:r>
        <w:rPr>
          <w:rFonts w:ascii="Arial" w:eastAsia="宋体" w:hAnsi="Arial" w:cs="Arial"/>
          <w:b/>
          <w:sz w:val="24"/>
          <w:szCs w:val="24"/>
        </w:rPr>
        <w:t>分值构成与评分标准</w:t>
      </w:r>
    </w:p>
    <w:p w14:paraId="329914F1" w14:textId="77777777" w:rsidR="006475E6" w:rsidRDefault="006475E6" w:rsidP="006475E6">
      <w:pPr>
        <w:adjustRightInd w:val="0"/>
        <w:snapToGrid w:val="0"/>
        <w:spacing w:line="440" w:lineRule="exact"/>
        <w:ind w:firstLineChars="185" w:firstLine="444"/>
        <w:rPr>
          <w:rFonts w:ascii="Arial" w:eastAsia="宋体" w:hAnsi="Arial" w:cs="Arial"/>
          <w:sz w:val="24"/>
          <w:szCs w:val="24"/>
        </w:rPr>
      </w:pPr>
      <w:r>
        <w:rPr>
          <w:rFonts w:ascii="Arial" w:eastAsia="宋体" w:hAnsi="Arial" w:cs="Arial"/>
          <w:sz w:val="24"/>
          <w:szCs w:val="24"/>
        </w:rPr>
        <w:t xml:space="preserve">2.2.1  </w:t>
      </w:r>
      <w:r>
        <w:rPr>
          <w:rFonts w:ascii="Arial" w:eastAsia="宋体" w:hAnsi="Arial" w:cs="Arial"/>
          <w:sz w:val="24"/>
          <w:szCs w:val="24"/>
        </w:rPr>
        <w:t>分值构成</w:t>
      </w:r>
    </w:p>
    <w:p w14:paraId="35C52211" w14:textId="77777777" w:rsidR="006475E6" w:rsidRDefault="006475E6" w:rsidP="006475E6">
      <w:pPr>
        <w:adjustRightInd w:val="0"/>
        <w:snapToGrid w:val="0"/>
        <w:spacing w:line="440" w:lineRule="exact"/>
        <w:ind w:firstLineChars="200" w:firstLine="480"/>
        <w:rPr>
          <w:rFonts w:ascii="Arial" w:eastAsia="宋体" w:hAnsi="Arial" w:cs="Arial"/>
          <w:sz w:val="24"/>
          <w:szCs w:val="24"/>
        </w:rPr>
      </w:pPr>
      <w:r>
        <w:rPr>
          <w:rFonts w:ascii="Arial" w:eastAsia="宋体" w:hAnsi="Arial" w:cs="Arial"/>
          <w:sz w:val="24"/>
          <w:szCs w:val="24"/>
        </w:rPr>
        <w:t>（</w:t>
      </w:r>
      <w:r>
        <w:rPr>
          <w:rFonts w:ascii="Arial" w:eastAsia="宋体" w:hAnsi="Arial" w:cs="Arial"/>
          <w:sz w:val="24"/>
          <w:szCs w:val="24"/>
        </w:rPr>
        <w:t>1</w:t>
      </w:r>
      <w:r>
        <w:rPr>
          <w:rFonts w:ascii="Arial" w:eastAsia="宋体" w:hAnsi="Arial" w:cs="Arial"/>
          <w:sz w:val="24"/>
          <w:szCs w:val="24"/>
        </w:rPr>
        <w:t>）技术建议书：见评标办法前附表；</w:t>
      </w:r>
    </w:p>
    <w:p w14:paraId="66B8A8B6" w14:textId="77777777" w:rsidR="006475E6" w:rsidRDefault="006475E6" w:rsidP="006475E6">
      <w:pPr>
        <w:adjustRightInd w:val="0"/>
        <w:snapToGrid w:val="0"/>
        <w:spacing w:line="440" w:lineRule="exact"/>
        <w:ind w:firstLineChars="200" w:firstLine="480"/>
        <w:rPr>
          <w:rFonts w:ascii="Arial" w:eastAsia="宋体" w:hAnsi="Arial" w:cs="Arial"/>
          <w:sz w:val="24"/>
          <w:szCs w:val="24"/>
        </w:rPr>
      </w:pPr>
      <w:r>
        <w:rPr>
          <w:rFonts w:ascii="Arial" w:eastAsia="宋体" w:hAnsi="Arial" w:cs="Arial"/>
          <w:sz w:val="24"/>
          <w:szCs w:val="24"/>
        </w:rPr>
        <w:t>（</w:t>
      </w:r>
      <w:r>
        <w:rPr>
          <w:rFonts w:ascii="Arial" w:eastAsia="宋体" w:hAnsi="Arial" w:cs="Arial"/>
          <w:sz w:val="24"/>
          <w:szCs w:val="24"/>
        </w:rPr>
        <w:t>2</w:t>
      </w:r>
      <w:r>
        <w:rPr>
          <w:rFonts w:ascii="Arial" w:eastAsia="宋体" w:hAnsi="Arial" w:cs="Arial"/>
          <w:sz w:val="24"/>
          <w:szCs w:val="24"/>
        </w:rPr>
        <w:t>）主要人员：见评标办法前附表；</w:t>
      </w:r>
    </w:p>
    <w:p w14:paraId="552D3358" w14:textId="77777777" w:rsidR="006475E6" w:rsidRDefault="006475E6" w:rsidP="006475E6">
      <w:pPr>
        <w:adjustRightInd w:val="0"/>
        <w:snapToGrid w:val="0"/>
        <w:spacing w:line="440" w:lineRule="exact"/>
        <w:ind w:firstLineChars="200" w:firstLine="480"/>
        <w:rPr>
          <w:rFonts w:ascii="Arial" w:eastAsia="宋体" w:hAnsi="Arial" w:cs="Arial"/>
          <w:sz w:val="24"/>
          <w:szCs w:val="24"/>
        </w:rPr>
      </w:pPr>
      <w:r>
        <w:rPr>
          <w:rFonts w:ascii="Arial" w:eastAsia="宋体" w:hAnsi="Arial" w:cs="Arial"/>
          <w:sz w:val="24"/>
          <w:szCs w:val="24"/>
        </w:rPr>
        <w:t>（</w:t>
      </w:r>
      <w:r>
        <w:rPr>
          <w:rFonts w:ascii="Arial" w:eastAsia="宋体" w:hAnsi="Arial" w:cs="Arial"/>
          <w:sz w:val="24"/>
          <w:szCs w:val="24"/>
        </w:rPr>
        <w:t>3</w:t>
      </w:r>
      <w:r>
        <w:rPr>
          <w:rFonts w:ascii="Arial" w:eastAsia="宋体" w:hAnsi="Arial" w:cs="Arial"/>
          <w:sz w:val="24"/>
          <w:szCs w:val="24"/>
        </w:rPr>
        <w:t>）评标价：见评标办法前附表；</w:t>
      </w:r>
    </w:p>
    <w:p w14:paraId="4217A005" w14:textId="77777777" w:rsidR="006475E6" w:rsidRDefault="006475E6" w:rsidP="006475E6">
      <w:pPr>
        <w:adjustRightInd w:val="0"/>
        <w:snapToGrid w:val="0"/>
        <w:spacing w:line="440" w:lineRule="exact"/>
        <w:ind w:firstLineChars="200" w:firstLine="480"/>
        <w:rPr>
          <w:rFonts w:ascii="Arial" w:eastAsia="宋体" w:hAnsi="Arial" w:cs="Arial"/>
          <w:sz w:val="24"/>
          <w:szCs w:val="24"/>
        </w:rPr>
      </w:pPr>
      <w:r>
        <w:rPr>
          <w:rFonts w:ascii="Arial" w:eastAsia="宋体" w:hAnsi="Arial" w:cs="Arial"/>
          <w:sz w:val="24"/>
          <w:szCs w:val="24"/>
        </w:rPr>
        <w:t>（</w:t>
      </w:r>
      <w:r>
        <w:rPr>
          <w:rFonts w:ascii="Arial" w:eastAsia="宋体" w:hAnsi="Arial" w:cs="Arial"/>
          <w:sz w:val="24"/>
          <w:szCs w:val="24"/>
        </w:rPr>
        <w:t>4</w:t>
      </w:r>
      <w:r>
        <w:rPr>
          <w:rFonts w:ascii="Arial" w:eastAsia="宋体" w:hAnsi="Arial" w:cs="Arial"/>
          <w:sz w:val="24"/>
          <w:szCs w:val="24"/>
        </w:rPr>
        <w:t>）其他评分因素：见评标办法前附表。</w:t>
      </w:r>
    </w:p>
    <w:p w14:paraId="1F62AC9F" w14:textId="77777777" w:rsidR="006475E6" w:rsidRDefault="006475E6" w:rsidP="006475E6">
      <w:pPr>
        <w:adjustRightInd w:val="0"/>
        <w:snapToGrid w:val="0"/>
        <w:spacing w:line="440" w:lineRule="exact"/>
        <w:ind w:firstLineChars="185" w:firstLine="444"/>
        <w:rPr>
          <w:rFonts w:ascii="Arial" w:eastAsia="宋体" w:hAnsi="Arial" w:cs="Arial"/>
          <w:sz w:val="24"/>
          <w:szCs w:val="24"/>
        </w:rPr>
      </w:pPr>
      <w:r>
        <w:rPr>
          <w:rFonts w:ascii="Arial" w:eastAsia="宋体" w:hAnsi="Arial" w:cs="Arial"/>
          <w:sz w:val="24"/>
          <w:szCs w:val="24"/>
        </w:rPr>
        <w:t xml:space="preserve">2.2.2 </w:t>
      </w:r>
      <w:r>
        <w:rPr>
          <w:rFonts w:ascii="Arial" w:eastAsia="宋体" w:hAnsi="Arial" w:cs="Arial"/>
          <w:sz w:val="24"/>
          <w:szCs w:val="24"/>
        </w:rPr>
        <w:t>评标基准价计算</w:t>
      </w:r>
    </w:p>
    <w:p w14:paraId="27850A35" w14:textId="77777777" w:rsidR="006475E6" w:rsidRDefault="006475E6" w:rsidP="006475E6">
      <w:pPr>
        <w:adjustRightInd w:val="0"/>
        <w:snapToGrid w:val="0"/>
        <w:spacing w:line="440" w:lineRule="exact"/>
        <w:ind w:firstLineChars="185" w:firstLine="444"/>
        <w:rPr>
          <w:rFonts w:ascii="Arial" w:eastAsia="宋体" w:hAnsi="Arial" w:cs="Arial"/>
          <w:sz w:val="24"/>
          <w:szCs w:val="24"/>
        </w:rPr>
      </w:pPr>
      <w:r>
        <w:rPr>
          <w:rFonts w:ascii="Arial" w:eastAsia="宋体" w:hAnsi="Arial" w:cs="Arial"/>
          <w:sz w:val="24"/>
          <w:szCs w:val="24"/>
        </w:rPr>
        <w:t xml:space="preserve">2.2.3 </w:t>
      </w:r>
      <w:r>
        <w:rPr>
          <w:rFonts w:ascii="Arial" w:eastAsia="宋体" w:hAnsi="Arial" w:cs="Arial"/>
          <w:sz w:val="24"/>
          <w:szCs w:val="24"/>
        </w:rPr>
        <w:t>评标价的偏差率计算</w:t>
      </w:r>
      <w:r>
        <w:rPr>
          <w:rFonts w:ascii="Arial" w:eastAsia="宋体" w:hAnsi="Arial" w:cs="Arial"/>
          <w:sz w:val="24"/>
          <w:szCs w:val="24"/>
        </w:rPr>
        <w:t xml:space="preserve"> </w:t>
      </w:r>
    </w:p>
    <w:p w14:paraId="35E560CE" w14:textId="77777777" w:rsidR="006475E6" w:rsidRDefault="006475E6" w:rsidP="006475E6">
      <w:pPr>
        <w:adjustRightInd w:val="0"/>
        <w:snapToGrid w:val="0"/>
        <w:spacing w:line="440" w:lineRule="exact"/>
        <w:ind w:firstLineChars="185" w:firstLine="444"/>
        <w:rPr>
          <w:rFonts w:ascii="Arial" w:eastAsia="宋体" w:hAnsi="Arial" w:cs="Arial"/>
          <w:sz w:val="24"/>
          <w:szCs w:val="24"/>
        </w:rPr>
      </w:pPr>
      <w:r>
        <w:rPr>
          <w:rFonts w:ascii="Arial" w:eastAsia="宋体" w:hAnsi="Arial" w:cs="Arial"/>
          <w:sz w:val="24"/>
          <w:szCs w:val="24"/>
        </w:rPr>
        <w:t>评标价的偏差率计算公式：见评标办法前附表。</w:t>
      </w:r>
    </w:p>
    <w:p w14:paraId="3BBF989A" w14:textId="77777777" w:rsidR="006475E6" w:rsidRDefault="006475E6" w:rsidP="006475E6">
      <w:pPr>
        <w:adjustRightInd w:val="0"/>
        <w:snapToGrid w:val="0"/>
        <w:spacing w:line="440" w:lineRule="exact"/>
        <w:ind w:firstLineChars="185" w:firstLine="444"/>
        <w:rPr>
          <w:rFonts w:ascii="Arial" w:eastAsia="宋体" w:hAnsi="Arial" w:cs="Arial"/>
          <w:sz w:val="24"/>
          <w:szCs w:val="24"/>
        </w:rPr>
      </w:pPr>
      <w:r>
        <w:rPr>
          <w:rFonts w:ascii="Arial" w:eastAsia="宋体" w:hAnsi="Arial" w:cs="Arial"/>
          <w:sz w:val="24"/>
          <w:szCs w:val="24"/>
        </w:rPr>
        <w:t xml:space="preserve">2.2.4 </w:t>
      </w:r>
      <w:r>
        <w:rPr>
          <w:rFonts w:ascii="Arial" w:eastAsia="宋体" w:hAnsi="Arial" w:cs="Arial"/>
          <w:sz w:val="24"/>
          <w:szCs w:val="24"/>
        </w:rPr>
        <w:t>评分标准</w:t>
      </w:r>
    </w:p>
    <w:p w14:paraId="404E16A6" w14:textId="77777777" w:rsidR="006475E6" w:rsidRDefault="006475E6" w:rsidP="006475E6">
      <w:pPr>
        <w:adjustRightInd w:val="0"/>
        <w:snapToGrid w:val="0"/>
        <w:spacing w:line="440" w:lineRule="exact"/>
        <w:ind w:firstLineChars="185" w:firstLine="444"/>
        <w:rPr>
          <w:rFonts w:ascii="Arial" w:eastAsia="宋体" w:hAnsi="Arial" w:cs="Arial"/>
          <w:sz w:val="24"/>
          <w:szCs w:val="24"/>
        </w:rPr>
      </w:pPr>
      <w:r>
        <w:rPr>
          <w:rFonts w:ascii="Arial" w:eastAsia="宋体" w:hAnsi="Arial" w:cs="Arial"/>
          <w:sz w:val="24"/>
          <w:szCs w:val="24"/>
        </w:rPr>
        <w:t>（</w:t>
      </w:r>
      <w:r>
        <w:rPr>
          <w:rFonts w:ascii="Arial" w:eastAsia="宋体" w:hAnsi="Arial" w:cs="Arial"/>
          <w:sz w:val="24"/>
          <w:szCs w:val="24"/>
        </w:rPr>
        <w:t>1</w:t>
      </w:r>
      <w:r>
        <w:rPr>
          <w:rFonts w:ascii="Arial" w:eastAsia="宋体" w:hAnsi="Arial" w:cs="Arial"/>
          <w:sz w:val="24"/>
          <w:szCs w:val="24"/>
        </w:rPr>
        <w:t>）技术建议书评分标准：见评标办法前附表；</w:t>
      </w:r>
    </w:p>
    <w:p w14:paraId="0EC7BBD2" w14:textId="77777777" w:rsidR="006475E6" w:rsidRDefault="006475E6" w:rsidP="006475E6">
      <w:pPr>
        <w:adjustRightInd w:val="0"/>
        <w:snapToGrid w:val="0"/>
        <w:spacing w:line="440" w:lineRule="exact"/>
        <w:ind w:firstLineChars="185" w:firstLine="444"/>
        <w:rPr>
          <w:rFonts w:ascii="Arial" w:eastAsia="宋体" w:hAnsi="Arial" w:cs="Arial"/>
          <w:sz w:val="24"/>
          <w:szCs w:val="24"/>
        </w:rPr>
      </w:pPr>
      <w:r>
        <w:rPr>
          <w:rFonts w:ascii="Arial" w:eastAsia="宋体" w:hAnsi="Arial" w:cs="Arial"/>
          <w:sz w:val="24"/>
          <w:szCs w:val="24"/>
        </w:rPr>
        <w:t>（</w:t>
      </w:r>
      <w:r>
        <w:rPr>
          <w:rFonts w:ascii="Arial" w:eastAsia="宋体" w:hAnsi="Arial" w:cs="Arial"/>
          <w:sz w:val="24"/>
          <w:szCs w:val="24"/>
        </w:rPr>
        <w:t>2</w:t>
      </w:r>
      <w:r>
        <w:rPr>
          <w:rFonts w:ascii="Arial" w:eastAsia="宋体" w:hAnsi="Arial" w:cs="Arial"/>
          <w:sz w:val="24"/>
          <w:szCs w:val="24"/>
        </w:rPr>
        <w:t>）主要人员评分标准：见评标办法前附表；</w:t>
      </w:r>
    </w:p>
    <w:p w14:paraId="1F7D0EC7" w14:textId="77777777" w:rsidR="006475E6" w:rsidRDefault="006475E6" w:rsidP="006475E6">
      <w:pPr>
        <w:adjustRightInd w:val="0"/>
        <w:snapToGrid w:val="0"/>
        <w:spacing w:line="440" w:lineRule="exact"/>
        <w:ind w:firstLineChars="185" w:firstLine="444"/>
        <w:rPr>
          <w:rFonts w:ascii="Arial" w:eastAsia="宋体" w:hAnsi="Arial" w:cs="Arial"/>
          <w:sz w:val="24"/>
          <w:szCs w:val="24"/>
        </w:rPr>
      </w:pPr>
      <w:r>
        <w:rPr>
          <w:rFonts w:ascii="Arial" w:eastAsia="宋体" w:hAnsi="Arial" w:cs="Arial"/>
          <w:sz w:val="24"/>
          <w:szCs w:val="24"/>
        </w:rPr>
        <w:t>（</w:t>
      </w:r>
      <w:r>
        <w:rPr>
          <w:rFonts w:ascii="Arial" w:eastAsia="宋体" w:hAnsi="Arial" w:cs="Arial"/>
          <w:sz w:val="24"/>
          <w:szCs w:val="24"/>
        </w:rPr>
        <w:t>3</w:t>
      </w:r>
      <w:r>
        <w:rPr>
          <w:rFonts w:ascii="Arial" w:eastAsia="宋体" w:hAnsi="Arial" w:cs="Arial"/>
          <w:sz w:val="24"/>
          <w:szCs w:val="24"/>
        </w:rPr>
        <w:t>）评标价评分标准：见评标办法前附表；</w:t>
      </w:r>
    </w:p>
    <w:p w14:paraId="1BACB792" w14:textId="77777777" w:rsidR="006475E6" w:rsidRDefault="006475E6" w:rsidP="006475E6">
      <w:pPr>
        <w:adjustRightInd w:val="0"/>
        <w:snapToGrid w:val="0"/>
        <w:spacing w:line="440" w:lineRule="exact"/>
        <w:ind w:firstLineChars="185" w:firstLine="444"/>
        <w:rPr>
          <w:rFonts w:ascii="Arial" w:eastAsia="宋体" w:hAnsi="Arial" w:cs="Arial"/>
          <w:sz w:val="24"/>
          <w:szCs w:val="24"/>
        </w:rPr>
      </w:pPr>
      <w:r>
        <w:rPr>
          <w:rFonts w:ascii="Arial" w:eastAsia="宋体" w:hAnsi="Arial" w:cs="Arial"/>
          <w:sz w:val="24"/>
          <w:szCs w:val="24"/>
        </w:rPr>
        <w:t>（</w:t>
      </w:r>
      <w:r>
        <w:rPr>
          <w:rFonts w:ascii="Arial" w:eastAsia="宋体" w:hAnsi="Arial" w:cs="Arial"/>
          <w:sz w:val="24"/>
          <w:szCs w:val="24"/>
        </w:rPr>
        <w:t>4</w:t>
      </w:r>
      <w:r>
        <w:rPr>
          <w:rFonts w:ascii="Arial" w:eastAsia="宋体" w:hAnsi="Arial" w:cs="Arial"/>
          <w:sz w:val="24"/>
          <w:szCs w:val="24"/>
        </w:rPr>
        <w:t>）其他因素评分标准：见评标办法前附表。</w:t>
      </w:r>
    </w:p>
    <w:p w14:paraId="4C0B1642" w14:textId="77777777" w:rsidR="006475E6" w:rsidRDefault="006475E6" w:rsidP="006475E6">
      <w:pPr>
        <w:adjustRightInd w:val="0"/>
        <w:snapToGrid w:val="0"/>
        <w:spacing w:line="440" w:lineRule="exact"/>
        <w:rPr>
          <w:rFonts w:ascii="Arial" w:eastAsia="宋体" w:hAnsi="Arial" w:cs="Arial"/>
          <w:sz w:val="24"/>
          <w:szCs w:val="24"/>
        </w:rPr>
      </w:pPr>
    </w:p>
    <w:p w14:paraId="6061C0FC" w14:textId="77777777" w:rsidR="006475E6" w:rsidRDefault="006475E6" w:rsidP="006475E6">
      <w:pPr>
        <w:adjustRightInd w:val="0"/>
        <w:snapToGrid w:val="0"/>
        <w:spacing w:line="440" w:lineRule="exact"/>
        <w:rPr>
          <w:rFonts w:ascii="Arial" w:eastAsia="宋体" w:hAnsi="Arial" w:cs="Arial"/>
          <w:b/>
          <w:sz w:val="24"/>
          <w:szCs w:val="24"/>
        </w:rPr>
      </w:pPr>
      <w:r>
        <w:rPr>
          <w:rFonts w:ascii="Arial" w:eastAsia="宋体" w:hAnsi="Arial" w:cs="Arial"/>
          <w:b/>
          <w:sz w:val="24"/>
          <w:szCs w:val="24"/>
        </w:rPr>
        <w:t>3.</w:t>
      </w:r>
      <w:r>
        <w:rPr>
          <w:rFonts w:ascii="Arial" w:eastAsia="宋体" w:hAnsi="Arial" w:cs="Arial"/>
          <w:b/>
          <w:sz w:val="24"/>
          <w:szCs w:val="24"/>
        </w:rPr>
        <w:t>评标程序</w:t>
      </w:r>
    </w:p>
    <w:p w14:paraId="213569AD" w14:textId="77777777" w:rsidR="006475E6" w:rsidRDefault="006475E6" w:rsidP="006475E6">
      <w:pPr>
        <w:adjustRightInd w:val="0"/>
        <w:snapToGrid w:val="0"/>
        <w:spacing w:line="440" w:lineRule="exact"/>
        <w:rPr>
          <w:rFonts w:ascii="Arial" w:eastAsia="宋体" w:hAnsi="Arial" w:cs="Arial"/>
          <w:b/>
          <w:sz w:val="24"/>
          <w:szCs w:val="24"/>
        </w:rPr>
      </w:pPr>
      <w:r>
        <w:rPr>
          <w:rFonts w:ascii="Arial" w:eastAsia="宋体" w:hAnsi="Arial" w:cs="Arial"/>
          <w:b/>
          <w:sz w:val="24"/>
          <w:szCs w:val="24"/>
        </w:rPr>
        <w:t xml:space="preserve">3.1  </w:t>
      </w:r>
      <w:r>
        <w:rPr>
          <w:rFonts w:ascii="Arial" w:eastAsia="宋体" w:hAnsi="Arial" w:cs="Arial"/>
          <w:b/>
          <w:sz w:val="24"/>
          <w:szCs w:val="24"/>
        </w:rPr>
        <w:t>第一个信封初步评审</w:t>
      </w:r>
    </w:p>
    <w:p w14:paraId="1923DB6E" w14:textId="77777777" w:rsidR="006475E6" w:rsidRDefault="006475E6" w:rsidP="006475E6">
      <w:pPr>
        <w:adjustRightInd w:val="0"/>
        <w:snapToGrid w:val="0"/>
        <w:spacing w:line="440" w:lineRule="exact"/>
        <w:ind w:firstLineChars="200" w:firstLine="480"/>
        <w:rPr>
          <w:rFonts w:ascii="Arial" w:eastAsia="宋体" w:hAnsi="Arial" w:cs="Arial"/>
          <w:sz w:val="24"/>
          <w:szCs w:val="24"/>
        </w:rPr>
      </w:pPr>
      <w:r>
        <w:rPr>
          <w:rFonts w:ascii="Arial" w:eastAsia="宋体" w:hAnsi="Arial" w:cs="Arial"/>
          <w:sz w:val="24"/>
          <w:szCs w:val="24"/>
        </w:rPr>
        <w:t xml:space="preserve">3.1.1  </w:t>
      </w:r>
      <w:r>
        <w:rPr>
          <w:rFonts w:ascii="Arial" w:eastAsia="宋体" w:hAnsi="Arial" w:cs="Arial"/>
          <w:sz w:val="24"/>
          <w:szCs w:val="24"/>
        </w:rPr>
        <w:t>评标委员会可以要求投标人提交第二章</w:t>
      </w:r>
      <w:r>
        <w:rPr>
          <w:rFonts w:ascii="Arial" w:eastAsia="宋体" w:hAnsi="Arial" w:cs="Arial"/>
          <w:sz w:val="24"/>
          <w:szCs w:val="24"/>
        </w:rPr>
        <w:t>“</w:t>
      </w:r>
      <w:r>
        <w:rPr>
          <w:rFonts w:ascii="Arial" w:eastAsia="宋体" w:hAnsi="Arial" w:cs="Arial"/>
          <w:sz w:val="24"/>
          <w:szCs w:val="24"/>
        </w:rPr>
        <w:t>投标人须知</w:t>
      </w:r>
      <w:r>
        <w:rPr>
          <w:rFonts w:ascii="Arial" w:eastAsia="宋体" w:hAnsi="Arial" w:cs="Arial"/>
          <w:sz w:val="24"/>
          <w:szCs w:val="24"/>
        </w:rPr>
        <w:t>”</w:t>
      </w:r>
      <w:r>
        <w:rPr>
          <w:rFonts w:ascii="Arial" w:eastAsia="宋体" w:hAnsi="Arial" w:cs="Arial"/>
          <w:sz w:val="24"/>
          <w:szCs w:val="24"/>
        </w:rPr>
        <w:t>第</w:t>
      </w:r>
      <w:r>
        <w:rPr>
          <w:rFonts w:ascii="Arial" w:eastAsia="宋体" w:hAnsi="Arial" w:cs="Arial"/>
          <w:sz w:val="24"/>
          <w:szCs w:val="24"/>
        </w:rPr>
        <w:t>3.5.1</w:t>
      </w:r>
      <w:r>
        <w:rPr>
          <w:rFonts w:ascii="Arial" w:eastAsia="宋体" w:hAnsi="Arial" w:cs="Arial"/>
          <w:sz w:val="24"/>
          <w:szCs w:val="24"/>
        </w:rPr>
        <w:t>项至第</w:t>
      </w:r>
      <w:r>
        <w:rPr>
          <w:rFonts w:ascii="Arial" w:eastAsia="宋体" w:hAnsi="Arial" w:cs="Arial"/>
          <w:sz w:val="24"/>
          <w:szCs w:val="24"/>
        </w:rPr>
        <w:t>3.5.5</w:t>
      </w:r>
      <w:r>
        <w:rPr>
          <w:rFonts w:ascii="Arial" w:eastAsia="宋体" w:hAnsi="Arial" w:cs="Arial"/>
          <w:sz w:val="24"/>
          <w:szCs w:val="24"/>
        </w:rPr>
        <w:t>项规定的有关证明和证件的原件，以便核验。评标委员会依据本章第</w:t>
      </w:r>
      <w:r>
        <w:rPr>
          <w:rFonts w:ascii="Arial" w:eastAsia="宋体" w:hAnsi="Arial" w:cs="Arial"/>
          <w:sz w:val="24"/>
          <w:szCs w:val="24"/>
        </w:rPr>
        <w:t>2.1</w:t>
      </w:r>
      <w:r>
        <w:rPr>
          <w:rFonts w:ascii="Arial" w:eastAsia="宋体" w:hAnsi="Arial" w:cs="Arial"/>
          <w:sz w:val="24"/>
          <w:szCs w:val="24"/>
        </w:rPr>
        <w:lastRenderedPageBreak/>
        <w:t>款规定的标准对投标文件第一个信封（商务及技术文件）进行初步评审。有一项不符合评审标准的，评标委员会应否决其投标。</w:t>
      </w:r>
    </w:p>
    <w:p w14:paraId="0FA5CCAD" w14:textId="77777777" w:rsidR="006475E6" w:rsidRDefault="006475E6" w:rsidP="006475E6">
      <w:pPr>
        <w:adjustRightInd w:val="0"/>
        <w:snapToGrid w:val="0"/>
        <w:spacing w:line="440" w:lineRule="exact"/>
        <w:rPr>
          <w:rFonts w:ascii="Arial" w:eastAsia="宋体" w:hAnsi="Arial" w:cs="Arial"/>
          <w:b/>
          <w:sz w:val="24"/>
          <w:szCs w:val="24"/>
        </w:rPr>
      </w:pPr>
      <w:r>
        <w:rPr>
          <w:rFonts w:ascii="Arial" w:eastAsia="宋体" w:hAnsi="Arial" w:cs="Arial"/>
          <w:b/>
          <w:sz w:val="24"/>
          <w:szCs w:val="24"/>
        </w:rPr>
        <w:t xml:space="preserve">3. 2 </w:t>
      </w:r>
      <w:r>
        <w:rPr>
          <w:rFonts w:ascii="Arial" w:eastAsia="宋体" w:hAnsi="Arial" w:cs="Arial"/>
          <w:b/>
          <w:sz w:val="24"/>
          <w:szCs w:val="24"/>
        </w:rPr>
        <w:t>第一个信封详细评审</w:t>
      </w:r>
    </w:p>
    <w:p w14:paraId="66A9C7C9" w14:textId="77777777" w:rsidR="006475E6" w:rsidRDefault="006475E6" w:rsidP="006475E6">
      <w:pPr>
        <w:adjustRightInd w:val="0"/>
        <w:snapToGrid w:val="0"/>
        <w:spacing w:line="440" w:lineRule="exact"/>
        <w:ind w:firstLine="484"/>
        <w:rPr>
          <w:rFonts w:ascii="Arial" w:eastAsia="宋体" w:hAnsi="Arial" w:cs="Arial"/>
          <w:sz w:val="24"/>
          <w:szCs w:val="24"/>
        </w:rPr>
      </w:pPr>
      <w:r>
        <w:rPr>
          <w:rFonts w:ascii="Arial" w:eastAsia="宋体" w:hAnsi="Arial" w:cs="Arial"/>
          <w:sz w:val="24"/>
          <w:szCs w:val="24"/>
        </w:rPr>
        <w:t xml:space="preserve">3.2.1 </w:t>
      </w:r>
      <w:r>
        <w:rPr>
          <w:rFonts w:ascii="Arial" w:eastAsia="宋体" w:hAnsi="Arial" w:cs="Arial"/>
          <w:sz w:val="24"/>
          <w:szCs w:val="24"/>
        </w:rPr>
        <w:t>评标委员会按本章第</w:t>
      </w:r>
      <w:r>
        <w:rPr>
          <w:rFonts w:ascii="Arial" w:eastAsia="宋体" w:hAnsi="Arial" w:cs="Arial"/>
          <w:sz w:val="24"/>
          <w:szCs w:val="24"/>
        </w:rPr>
        <w:t xml:space="preserve"> 2.2 </w:t>
      </w:r>
      <w:r>
        <w:rPr>
          <w:rFonts w:ascii="Arial" w:eastAsia="宋体" w:hAnsi="Arial" w:cs="Arial"/>
          <w:sz w:val="24"/>
          <w:szCs w:val="24"/>
        </w:rPr>
        <w:t>款规定的量化因素和分值进行打分，并计算出各投标人的商务和技术得分。</w:t>
      </w:r>
    </w:p>
    <w:p w14:paraId="1A625A0A" w14:textId="77777777" w:rsidR="006475E6" w:rsidRDefault="006475E6" w:rsidP="006475E6">
      <w:pPr>
        <w:adjustRightInd w:val="0"/>
        <w:snapToGrid w:val="0"/>
        <w:spacing w:line="440" w:lineRule="exact"/>
        <w:ind w:firstLineChars="180" w:firstLine="432"/>
        <w:rPr>
          <w:rFonts w:ascii="Arial" w:eastAsia="宋体" w:hAnsi="Arial" w:cs="Arial"/>
          <w:sz w:val="24"/>
          <w:szCs w:val="24"/>
        </w:rPr>
      </w:pPr>
      <w:r>
        <w:rPr>
          <w:rFonts w:ascii="Arial" w:eastAsia="宋体" w:hAnsi="Arial" w:cs="Arial"/>
          <w:sz w:val="24"/>
          <w:szCs w:val="24"/>
        </w:rPr>
        <w:t xml:space="preserve">(1) </w:t>
      </w:r>
      <w:r>
        <w:rPr>
          <w:rFonts w:ascii="Arial" w:eastAsia="宋体" w:hAnsi="Arial" w:cs="Arial" w:hint="eastAsia"/>
          <w:sz w:val="24"/>
          <w:szCs w:val="24"/>
        </w:rPr>
        <w:t xml:space="preserve"> </w:t>
      </w:r>
      <w:r>
        <w:rPr>
          <w:rFonts w:ascii="Arial" w:eastAsia="宋体" w:hAnsi="Arial" w:cs="Arial"/>
          <w:sz w:val="24"/>
          <w:szCs w:val="24"/>
        </w:rPr>
        <w:t>按本章第</w:t>
      </w:r>
      <w:r>
        <w:rPr>
          <w:rFonts w:ascii="Arial" w:eastAsia="宋体" w:hAnsi="Arial" w:cs="Arial"/>
          <w:sz w:val="24"/>
          <w:szCs w:val="24"/>
        </w:rPr>
        <w:t xml:space="preserve"> 2.2.4 </w:t>
      </w:r>
      <w:r>
        <w:rPr>
          <w:rFonts w:ascii="Arial" w:eastAsia="宋体" w:hAnsi="Arial" w:cs="Arial"/>
          <w:sz w:val="24"/>
          <w:szCs w:val="24"/>
        </w:rPr>
        <w:t>项</w:t>
      </w:r>
      <w:r>
        <w:rPr>
          <w:rFonts w:ascii="Arial" w:eastAsia="宋体" w:hAnsi="Arial" w:cs="Arial"/>
          <w:sz w:val="24"/>
          <w:szCs w:val="24"/>
        </w:rPr>
        <w:t>(1)</w:t>
      </w:r>
      <w:r>
        <w:rPr>
          <w:rFonts w:ascii="Arial" w:eastAsia="宋体" w:hAnsi="Arial" w:cs="Arial"/>
          <w:sz w:val="24"/>
          <w:szCs w:val="24"/>
        </w:rPr>
        <w:t>目规定的评审因素和分值对技术建议书部分计算出得分</w:t>
      </w:r>
      <w:r>
        <w:rPr>
          <w:rFonts w:ascii="Arial" w:eastAsia="宋体" w:hAnsi="Arial" w:cs="Arial"/>
          <w:sz w:val="24"/>
          <w:szCs w:val="24"/>
        </w:rPr>
        <w:t>A</w:t>
      </w:r>
      <w:r>
        <w:rPr>
          <w:rFonts w:ascii="Arial" w:eastAsia="宋体" w:hAnsi="Arial" w:cs="Arial"/>
          <w:sz w:val="24"/>
          <w:szCs w:val="24"/>
        </w:rPr>
        <w:t>；</w:t>
      </w:r>
    </w:p>
    <w:p w14:paraId="4A24FA50" w14:textId="77777777" w:rsidR="006475E6" w:rsidRDefault="006475E6" w:rsidP="006475E6">
      <w:pPr>
        <w:adjustRightInd w:val="0"/>
        <w:snapToGrid w:val="0"/>
        <w:spacing w:line="440" w:lineRule="exact"/>
        <w:ind w:firstLineChars="180" w:firstLine="432"/>
        <w:rPr>
          <w:rFonts w:ascii="Arial" w:eastAsia="宋体" w:hAnsi="Arial" w:cs="Arial"/>
          <w:sz w:val="24"/>
          <w:szCs w:val="24"/>
        </w:rPr>
      </w:pPr>
      <w:r>
        <w:rPr>
          <w:rFonts w:ascii="Arial" w:eastAsia="宋体" w:hAnsi="Arial" w:cs="Arial"/>
          <w:sz w:val="24"/>
          <w:szCs w:val="24"/>
        </w:rPr>
        <w:t xml:space="preserve">(2)  </w:t>
      </w:r>
      <w:r>
        <w:rPr>
          <w:rFonts w:ascii="Arial" w:eastAsia="宋体" w:hAnsi="Arial" w:cs="Arial"/>
          <w:sz w:val="24"/>
          <w:szCs w:val="24"/>
        </w:rPr>
        <w:t>按本章第</w:t>
      </w:r>
      <w:r>
        <w:rPr>
          <w:rFonts w:ascii="Arial" w:eastAsia="宋体" w:hAnsi="Arial" w:cs="Arial"/>
          <w:sz w:val="24"/>
          <w:szCs w:val="24"/>
        </w:rPr>
        <w:t xml:space="preserve"> 2.2.4 </w:t>
      </w:r>
      <w:r>
        <w:rPr>
          <w:rFonts w:ascii="Arial" w:eastAsia="宋体" w:hAnsi="Arial" w:cs="Arial"/>
          <w:sz w:val="24"/>
          <w:szCs w:val="24"/>
        </w:rPr>
        <w:t>项</w:t>
      </w:r>
      <w:r>
        <w:rPr>
          <w:rFonts w:ascii="Arial" w:eastAsia="宋体" w:hAnsi="Arial" w:cs="Arial"/>
          <w:sz w:val="24"/>
          <w:szCs w:val="24"/>
        </w:rPr>
        <w:t>(2)</w:t>
      </w:r>
      <w:r>
        <w:rPr>
          <w:rFonts w:ascii="Arial" w:eastAsia="宋体" w:hAnsi="Arial" w:cs="Arial"/>
          <w:sz w:val="24"/>
          <w:szCs w:val="24"/>
        </w:rPr>
        <w:t>目规定的评审因素和分值对主要人员部分计算出得分</w:t>
      </w:r>
      <w:r>
        <w:rPr>
          <w:rFonts w:ascii="Arial" w:eastAsia="宋体" w:hAnsi="Arial" w:cs="Arial"/>
          <w:sz w:val="24"/>
          <w:szCs w:val="24"/>
        </w:rPr>
        <w:t>B</w:t>
      </w:r>
      <w:r>
        <w:rPr>
          <w:rFonts w:ascii="Arial" w:eastAsia="宋体" w:hAnsi="Arial" w:cs="Arial"/>
          <w:sz w:val="24"/>
          <w:szCs w:val="24"/>
        </w:rPr>
        <w:t>；</w:t>
      </w:r>
    </w:p>
    <w:p w14:paraId="07A3B040" w14:textId="77777777" w:rsidR="006475E6" w:rsidRDefault="006475E6" w:rsidP="006475E6">
      <w:pPr>
        <w:adjustRightInd w:val="0"/>
        <w:snapToGrid w:val="0"/>
        <w:spacing w:line="440" w:lineRule="exact"/>
        <w:ind w:firstLineChars="180" w:firstLine="432"/>
        <w:rPr>
          <w:rFonts w:ascii="Arial" w:eastAsia="宋体" w:hAnsi="Arial" w:cs="Arial"/>
          <w:sz w:val="24"/>
          <w:szCs w:val="24"/>
        </w:rPr>
      </w:pPr>
      <w:r>
        <w:rPr>
          <w:rFonts w:ascii="Arial" w:eastAsia="宋体" w:hAnsi="Arial" w:cs="Arial"/>
          <w:sz w:val="24"/>
          <w:szCs w:val="24"/>
        </w:rPr>
        <w:t xml:space="preserve">(3)  </w:t>
      </w:r>
      <w:r>
        <w:rPr>
          <w:rFonts w:ascii="Arial" w:eastAsia="宋体" w:hAnsi="Arial" w:cs="Arial"/>
          <w:sz w:val="24"/>
          <w:szCs w:val="24"/>
        </w:rPr>
        <w:t>按本章第</w:t>
      </w:r>
      <w:r>
        <w:rPr>
          <w:rFonts w:ascii="Arial" w:eastAsia="宋体" w:hAnsi="Arial" w:cs="Arial"/>
          <w:sz w:val="24"/>
          <w:szCs w:val="24"/>
        </w:rPr>
        <w:t xml:space="preserve"> 2.2.4 </w:t>
      </w:r>
      <w:r>
        <w:rPr>
          <w:rFonts w:ascii="Arial" w:eastAsia="宋体" w:hAnsi="Arial" w:cs="Arial"/>
          <w:sz w:val="24"/>
          <w:szCs w:val="24"/>
        </w:rPr>
        <w:t>项</w:t>
      </w:r>
      <w:r>
        <w:rPr>
          <w:rFonts w:ascii="Arial" w:eastAsia="宋体" w:hAnsi="Arial" w:cs="Arial"/>
          <w:sz w:val="24"/>
          <w:szCs w:val="24"/>
        </w:rPr>
        <w:t>(4)</w:t>
      </w:r>
      <w:r>
        <w:rPr>
          <w:rFonts w:ascii="Arial" w:eastAsia="宋体" w:hAnsi="Arial" w:cs="Arial"/>
          <w:sz w:val="24"/>
          <w:szCs w:val="24"/>
        </w:rPr>
        <w:t>目规定的评审因素和分值对其他部分计算出得分</w:t>
      </w:r>
      <w:r>
        <w:rPr>
          <w:rFonts w:ascii="Arial" w:eastAsia="宋体" w:hAnsi="Arial" w:cs="Arial"/>
          <w:sz w:val="24"/>
          <w:szCs w:val="24"/>
        </w:rPr>
        <w:t>D</w:t>
      </w:r>
      <w:r>
        <w:rPr>
          <w:rFonts w:ascii="Arial" w:eastAsia="宋体" w:hAnsi="Arial" w:cs="Arial"/>
          <w:sz w:val="24"/>
          <w:szCs w:val="24"/>
        </w:rPr>
        <w:t>。</w:t>
      </w:r>
    </w:p>
    <w:p w14:paraId="2DAD2AEB" w14:textId="77777777" w:rsidR="006475E6" w:rsidRDefault="006475E6" w:rsidP="006475E6">
      <w:pPr>
        <w:adjustRightInd w:val="0"/>
        <w:snapToGrid w:val="0"/>
        <w:spacing w:line="440" w:lineRule="exact"/>
        <w:ind w:firstLineChars="200" w:firstLine="480"/>
        <w:rPr>
          <w:rFonts w:ascii="Arial" w:eastAsia="宋体" w:hAnsi="Arial" w:cs="Arial"/>
          <w:sz w:val="24"/>
          <w:szCs w:val="24"/>
        </w:rPr>
      </w:pPr>
      <w:r>
        <w:rPr>
          <w:rFonts w:ascii="Arial" w:eastAsia="宋体" w:hAnsi="Arial" w:cs="Arial"/>
          <w:sz w:val="24"/>
          <w:szCs w:val="24"/>
        </w:rPr>
        <w:t xml:space="preserve">3.2.2 </w:t>
      </w:r>
      <w:r>
        <w:rPr>
          <w:rFonts w:ascii="Arial" w:eastAsia="宋体" w:hAnsi="Arial" w:cs="Arial"/>
          <w:sz w:val="24"/>
          <w:szCs w:val="24"/>
        </w:rPr>
        <w:t>投标人的商务和技术得分分值计算保留小数点后两位，小数点后第三位</w:t>
      </w:r>
      <w:r>
        <w:rPr>
          <w:rFonts w:ascii="Arial" w:eastAsia="宋体" w:hAnsi="Arial" w:cs="Arial"/>
          <w:sz w:val="24"/>
          <w:szCs w:val="24"/>
        </w:rPr>
        <w:t>“</w:t>
      </w:r>
      <w:r>
        <w:rPr>
          <w:rFonts w:ascii="Arial" w:eastAsia="宋体" w:hAnsi="Arial" w:cs="Arial"/>
          <w:sz w:val="24"/>
          <w:szCs w:val="24"/>
        </w:rPr>
        <w:t>四舍五入</w:t>
      </w:r>
      <w:r>
        <w:rPr>
          <w:rFonts w:ascii="Arial" w:eastAsia="宋体" w:hAnsi="Arial" w:cs="Arial"/>
          <w:sz w:val="24"/>
          <w:szCs w:val="24"/>
        </w:rPr>
        <w:t>”</w:t>
      </w:r>
      <w:r>
        <w:rPr>
          <w:rFonts w:ascii="Arial" w:eastAsia="宋体" w:hAnsi="Arial" w:cs="Arial"/>
          <w:sz w:val="24"/>
          <w:szCs w:val="24"/>
        </w:rPr>
        <w:t>。</w:t>
      </w:r>
    </w:p>
    <w:p w14:paraId="67543E87" w14:textId="77777777" w:rsidR="006475E6" w:rsidRDefault="006475E6" w:rsidP="006475E6">
      <w:pPr>
        <w:adjustRightInd w:val="0"/>
        <w:snapToGrid w:val="0"/>
        <w:spacing w:line="440" w:lineRule="exact"/>
        <w:ind w:firstLineChars="200" w:firstLine="480"/>
        <w:rPr>
          <w:rFonts w:ascii="Arial" w:eastAsia="宋体" w:hAnsi="Arial" w:cs="Arial"/>
          <w:sz w:val="24"/>
          <w:szCs w:val="24"/>
        </w:rPr>
      </w:pPr>
      <w:r>
        <w:rPr>
          <w:rFonts w:ascii="Arial" w:eastAsia="宋体" w:hAnsi="Arial" w:cs="Arial"/>
          <w:sz w:val="24"/>
          <w:szCs w:val="24"/>
        </w:rPr>
        <w:t xml:space="preserve">3.2.3 </w:t>
      </w:r>
      <w:r>
        <w:rPr>
          <w:rFonts w:ascii="Arial" w:eastAsia="宋体" w:hAnsi="Arial" w:cs="Arial"/>
          <w:sz w:val="24"/>
          <w:szCs w:val="24"/>
        </w:rPr>
        <w:t>投标人的商务和技术得分</w:t>
      </w:r>
      <w:r>
        <w:rPr>
          <w:rFonts w:ascii="Arial" w:eastAsia="宋体" w:hAnsi="Arial" w:cs="Arial"/>
          <w:sz w:val="24"/>
          <w:szCs w:val="24"/>
        </w:rPr>
        <w:t>A+B+D</w:t>
      </w:r>
      <w:r>
        <w:rPr>
          <w:rFonts w:ascii="Arial" w:eastAsia="宋体" w:hAnsi="Arial" w:cs="Arial"/>
          <w:sz w:val="24"/>
          <w:szCs w:val="24"/>
        </w:rPr>
        <w:t>。</w:t>
      </w:r>
    </w:p>
    <w:p w14:paraId="25EFB3FC" w14:textId="77777777" w:rsidR="006475E6" w:rsidRDefault="006475E6" w:rsidP="006475E6">
      <w:pPr>
        <w:adjustRightInd w:val="0"/>
        <w:snapToGrid w:val="0"/>
        <w:spacing w:line="440" w:lineRule="exact"/>
        <w:rPr>
          <w:rFonts w:ascii="Arial" w:eastAsia="宋体" w:hAnsi="Arial" w:cs="Arial"/>
          <w:b/>
          <w:sz w:val="24"/>
          <w:szCs w:val="24"/>
        </w:rPr>
      </w:pPr>
      <w:r>
        <w:rPr>
          <w:rFonts w:ascii="Arial" w:eastAsia="宋体" w:hAnsi="Arial" w:cs="Arial"/>
          <w:b/>
          <w:sz w:val="24"/>
          <w:szCs w:val="24"/>
        </w:rPr>
        <w:t xml:space="preserve">3.3  </w:t>
      </w:r>
      <w:r>
        <w:rPr>
          <w:rFonts w:ascii="Arial" w:eastAsia="宋体" w:hAnsi="Arial" w:cs="Arial"/>
          <w:b/>
          <w:sz w:val="24"/>
          <w:szCs w:val="24"/>
        </w:rPr>
        <w:t>第二个信封开标</w:t>
      </w:r>
    </w:p>
    <w:p w14:paraId="77D89672" w14:textId="77777777" w:rsidR="006475E6" w:rsidRDefault="006475E6" w:rsidP="006475E6">
      <w:pPr>
        <w:adjustRightInd w:val="0"/>
        <w:snapToGrid w:val="0"/>
        <w:spacing w:line="440" w:lineRule="exact"/>
        <w:ind w:firstLine="480"/>
        <w:rPr>
          <w:rFonts w:ascii="Arial" w:eastAsia="宋体" w:hAnsi="Arial" w:cs="Arial"/>
          <w:sz w:val="24"/>
          <w:szCs w:val="24"/>
        </w:rPr>
      </w:pPr>
      <w:r>
        <w:rPr>
          <w:rFonts w:ascii="Arial" w:eastAsia="宋体" w:hAnsi="Arial" w:cs="Arial"/>
          <w:sz w:val="24"/>
          <w:szCs w:val="24"/>
        </w:rPr>
        <w:t>第一个信封（商务及技术文件）评审结束后，招标人将按照第二章</w:t>
      </w:r>
      <w:r>
        <w:rPr>
          <w:rFonts w:ascii="Arial" w:eastAsia="宋体" w:hAnsi="Arial" w:cs="Arial"/>
          <w:sz w:val="24"/>
          <w:szCs w:val="24"/>
        </w:rPr>
        <w:t>“</w:t>
      </w:r>
      <w:r>
        <w:rPr>
          <w:rFonts w:ascii="Arial" w:eastAsia="宋体" w:hAnsi="Arial" w:cs="Arial"/>
          <w:sz w:val="24"/>
          <w:szCs w:val="24"/>
        </w:rPr>
        <w:t>投标人须知</w:t>
      </w:r>
      <w:r>
        <w:rPr>
          <w:rFonts w:ascii="Arial" w:eastAsia="宋体" w:hAnsi="Arial" w:cs="Arial"/>
          <w:sz w:val="24"/>
          <w:szCs w:val="24"/>
        </w:rPr>
        <w:t>”</w:t>
      </w:r>
      <w:r>
        <w:rPr>
          <w:rFonts w:ascii="Arial" w:eastAsia="宋体" w:hAnsi="Arial" w:cs="Arial"/>
          <w:sz w:val="24"/>
          <w:szCs w:val="24"/>
        </w:rPr>
        <w:t>第</w:t>
      </w:r>
      <w:r>
        <w:rPr>
          <w:rFonts w:ascii="Arial" w:eastAsia="宋体" w:hAnsi="Arial" w:cs="Arial"/>
          <w:sz w:val="24"/>
          <w:szCs w:val="24"/>
        </w:rPr>
        <w:t>5.1</w:t>
      </w:r>
      <w:r>
        <w:rPr>
          <w:rFonts w:ascii="Arial" w:eastAsia="宋体" w:hAnsi="Arial" w:cs="Arial"/>
          <w:sz w:val="24"/>
          <w:szCs w:val="24"/>
        </w:rPr>
        <w:t>款规定的时间和地点对通过投标文件第一个信封（商务及技术文件）评审的投标文件第二个信封（报价文件）进行开标。</w:t>
      </w:r>
    </w:p>
    <w:p w14:paraId="4B1093B1" w14:textId="77777777" w:rsidR="006475E6" w:rsidRDefault="006475E6" w:rsidP="006475E6">
      <w:pPr>
        <w:adjustRightInd w:val="0"/>
        <w:snapToGrid w:val="0"/>
        <w:spacing w:line="440" w:lineRule="exact"/>
        <w:rPr>
          <w:rFonts w:ascii="Arial" w:eastAsia="宋体" w:hAnsi="Arial" w:cs="Arial"/>
          <w:b/>
          <w:sz w:val="24"/>
          <w:szCs w:val="24"/>
        </w:rPr>
      </w:pPr>
      <w:r>
        <w:rPr>
          <w:rFonts w:ascii="Arial" w:eastAsia="宋体" w:hAnsi="Arial" w:cs="Arial"/>
          <w:b/>
          <w:sz w:val="24"/>
          <w:szCs w:val="24"/>
        </w:rPr>
        <w:t xml:space="preserve">3.4 </w:t>
      </w:r>
      <w:r>
        <w:rPr>
          <w:rFonts w:ascii="Arial" w:eastAsia="宋体" w:hAnsi="Arial" w:cs="Arial"/>
          <w:b/>
          <w:sz w:val="24"/>
          <w:szCs w:val="24"/>
        </w:rPr>
        <w:t>第二个信封初步评审</w:t>
      </w:r>
    </w:p>
    <w:p w14:paraId="55FEC5F1" w14:textId="77777777" w:rsidR="006475E6" w:rsidRDefault="006475E6" w:rsidP="006475E6">
      <w:pPr>
        <w:adjustRightInd w:val="0"/>
        <w:snapToGrid w:val="0"/>
        <w:spacing w:line="440" w:lineRule="exact"/>
        <w:ind w:firstLine="480"/>
        <w:rPr>
          <w:rFonts w:ascii="Arial" w:eastAsia="宋体" w:hAnsi="Arial" w:cs="Arial"/>
          <w:sz w:val="24"/>
          <w:szCs w:val="24"/>
        </w:rPr>
      </w:pPr>
      <w:r>
        <w:rPr>
          <w:rFonts w:ascii="Arial" w:eastAsia="宋体" w:hAnsi="Arial" w:cs="Arial"/>
          <w:sz w:val="24"/>
          <w:szCs w:val="24"/>
        </w:rPr>
        <w:t xml:space="preserve">3.4.1 </w:t>
      </w:r>
      <w:r>
        <w:rPr>
          <w:rFonts w:ascii="Arial" w:eastAsia="宋体" w:hAnsi="Arial" w:cs="Arial"/>
          <w:sz w:val="24"/>
          <w:szCs w:val="24"/>
        </w:rPr>
        <w:t>评标委员会依据本章第</w:t>
      </w:r>
      <w:r>
        <w:rPr>
          <w:rFonts w:ascii="Arial" w:eastAsia="宋体" w:hAnsi="Arial" w:cs="Arial"/>
          <w:sz w:val="24"/>
          <w:szCs w:val="24"/>
        </w:rPr>
        <w:t xml:space="preserve"> 2.1.1 </w:t>
      </w:r>
      <w:r>
        <w:rPr>
          <w:rFonts w:ascii="Arial" w:eastAsia="宋体" w:hAnsi="Arial" w:cs="Arial"/>
          <w:sz w:val="24"/>
          <w:szCs w:val="24"/>
        </w:rPr>
        <w:t>项、第</w:t>
      </w:r>
      <w:r>
        <w:rPr>
          <w:rFonts w:ascii="Arial" w:eastAsia="宋体" w:hAnsi="Arial" w:cs="Arial"/>
          <w:sz w:val="24"/>
          <w:szCs w:val="24"/>
        </w:rPr>
        <w:t xml:space="preserve"> 2. 1.3 </w:t>
      </w:r>
      <w:r>
        <w:rPr>
          <w:rFonts w:ascii="Arial" w:eastAsia="宋体" w:hAnsi="Arial" w:cs="Arial"/>
          <w:sz w:val="24"/>
          <w:szCs w:val="24"/>
        </w:rPr>
        <w:t>项规定的评审标准对投标文件第二个信封（报价文件）进行初步评审。有一项不符合评审标准的，评标委员会应否决其投标。</w:t>
      </w:r>
    </w:p>
    <w:p w14:paraId="29FC83D2" w14:textId="77777777" w:rsidR="006475E6" w:rsidRDefault="006475E6" w:rsidP="006475E6">
      <w:pPr>
        <w:adjustRightInd w:val="0"/>
        <w:snapToGrid w:val="0"/>
        <w:spacing w:line="440" w:lineRule="exact"/>
        <w:ind w:firstLineChars="200" w:firstLine="480"/>
        <w:rPr>
          <w:rFonts w:ascii="Arial" w:eastAsia="宋体" w:hAnsi="Arial" w:cs="Arial"/>
          <w:sz w:val="24"/>
          <w:szCs w:val="24"/>
        </w:rPr>
      </w:pPr>
      <w:r>
        <w:rPr>
          <w:rFonts w:ascii="Arial" w:eastAsia="宋体" w:hAnsi="Arial" w:cs="Arial"/>
          <w:sz w:val="24"/>
          <w:szCs w:val="24"/>
        </w:rPr>
        <w:t xml:space="preserve">3.4.2  </w:t>
      </w:r>
      <w:r>
        <w:rPr>
          <w:rFonts w:ascii="Arial" w:eastAsia="宋体" w:hAnsi="Arial" w:cs="Arial"/>
          <w:sz w:val="24"/>
          <w:szCs w:val="24"/>
        </w:rPr>
        <w:t>投标报价有算术错误的，评标委员会按以下原则对投标报价进行修正，修正的价格经投标人书面确认后具有约束力。投标人不接受修正价格的，评标委员会应否决其投标。</w:t>
      </w:r>
    </w:p>
    <w:p w14:paraId="5759DDE3" w14:textId="77777777" w:rsidR="006475E6" w:rsidRDefault="006475E6" w:rsidP="006475E6">
      <w:pPr>
        <w:adjustRightInd w:val="0"/>
        <w:snapToGrid w:val="0"/>
        <w:spacing w:line="440" w:lineRule="exact"/>
        <w:ind w:firstLineChars="250" w:firstLine="600"/>
        <w:rPr>
          <w:rFonts w:ascii="Arial" w:eastAsia="宋体" w:hAnsi="Arial" w:cs="Arial"/>
          <w:sz w:val="24"/>
          <w:szCs w:val="24"/>
        </w:rPr>
      </w:pPr>
      <w:r>
        <w:rPr>
          <w:rFonts w:ascii="Arial" w:eastAsia="宋体" w:hAnsi="Arial" w:cs="Arial"/>
          <w:sz w:val="24"/>
          <w:szCs w:val="24"/>
        </w:rPr>
        <w:t>(1)</w:t>
      </w:r>
      <w:r>
        <w:rPr>
          <w:rFonts w:ascii="Arial" w:eastAsia="宋体" w:hAnsi="Arial" w:cs="Arial"/>
          <w:sz w:val="24"/>
          <w:szCs w:val="24"/>
        </w:rPr>
        <w:t>投标文件中的大写金额与小写金额不一致的，以大写金额为准；</w:t>
      </w:r>
    </w:p>
    <w:p w14:paraId="2DA23C0F" w14:textId="77777777" w:rsidR="006475E6" w:rsidRDefault="006475E6" w:rsidP="006475E6">
      <w:pPr>
        <w:adjustRightInd w:val="0"/>
        <w:snapToGrid w:val="0"/>
        <w:spacing w:line="440" w:lineRule="exact"/>
        <w:ind w:firstLine="614"/>
        <w:rPr>
          <w:rFonts w:ascii="Arial" w:eastAsia="宋体" w:hAnsi="Arial" w:cs="Arial"/>
          <w:sz w:val="24"/>
          <w:szCs w:val="24"/>
        </w:rPr>
      </w:pPr>
      <w:r>
        <w:rPr>
          <w:rFonts w:ascii="Arial" w:eastAsia="宋体" w:hAnsi="Arial" w:cs="Arial"/>
          <w:sz w:val="24"/>
          <w:szCs w:val="24"/>
        </w:rPr>
        <w:t>(2)</w:t>
      </w:r>
      <w:r>
        <w:rPr>
          <w:rFonts w:ascii="Arial" w:eastAsia="宋体" w:hAnsi="Arial" w:cs="Arial"/>
          <w:sz w:val="24"/>
          <w:szCs w:val="24"/>
        </w:rPr>
        <w:t>总价金额与依据单价计算出的结果不一致的，以单价金额为准修正总价，但单价金额小数点有明显错误的除外：</w:t>
      </w:r>
    </w:p>
    <w:p w14:paraId="43E6E92F" w14:textId="77777777" w:rsidR="006475E6" w:rsidRDefault="006475E6" w:rsidP="006475E6">
      <w:pPr>
        <w:adjustRightInd w:val="0"/>
        <w:snapToGrid w:val="0"/>
        <w:spacing w:line="440" w:lineRule="exact"/>
        <w:ind w:firstLine="614"/>
        <w:rPr>
          <w:rFonts w:ascii="Arial" w:eastAsia="宋体" w:hAnsi="Arial" w:cs="Arial"/>
          <w:sz w:val="24"/>
          <w:szCs w:val="24"/>
        </w:rPr>
      </w:pPr>
      <w:r>
        <w:rPr>
          <w:rFonts w:ascii="Arial" w:eastAsia="宋体" w:hAnsi="Arial" w:cs="Arial"/>
          <w:sz w:val="24"/>
          <w:szCs w:val="24"/>
        </w:rPr>
        <w:t>(3)</w:t>
      </w:r>
      <w:r>
        <w:rPr>
          <w:rFonts w:ascii="Arial" w:eastAsia="宋体" w:hAnsi="Arial" w:cs="Arial"/>
          <w:sz w:val="24"/>
          <w:szCs w:val="24"/>
        </w:rPr>
        <w:t>当单价与数量相乘不等于合价时，以单价计算为准，如果单价有明显的小数点位置差错，应以标出的合价为准，同时对单价予以修正：</w:t>
      </w:r>
    </w:p>
    <w:p w14:paraId="0C8C92D5" w14:textId="77777777" w:rsidR="006475E6" w:rsidRDefault="006475E6" w:rsidP="006475E6">
      <w:pPr>
        <w:adjustRightInd w:val="0"/>
        <w:snapToGrid w:val="0"/>
        <w:spacing w:line="440" w:lineRule="exact"/>
        <w:ind w:firstLine="614"/>
        <w:rPr>
          <w:rFonts w:ascii="Arial" w:eastAsia="宋体" w:hAnsi="Arial" w:cs="Arial"/>
          <w:sz w:val="24"/>
          <w:szCs w:val="24"/>
        </w:rPr>
      </w:pPr>
      <w:r>
        <w:rPr>
          <w:rFonts w:ascii="Arial" w:eastAsia="宋体" w:hAnsi="Arial" w:cs="Arial"/>
          <w:sz w:val="24"/>
          <w:szCs w:val="24"/>
        </w:rPr>
        <w:t>(4)</w:t>
      </w:r>
      <w:r>
        <w:rPr>
          <w:rFonts w:ascii="Arial" w:eastAsia="宋体" w:hAnsi="Arial" w:cs="Arial"/>
          <w:sz w:val="24"/>
          <w:szCs w:val="24"/>
        </w:rPr>
        <w:t>当各子目的合价累计不等于总价时，应以各子目合价累计数为准，修正</w:t>
      </w:r>
      <w:r>
        <w:rPr>
          <w:rFonts w:ascii="Arial" w:eastAsia="宋体" w:hAnsi="Arial" w:cs="Arial"/>
          <w:sz w:val="24"/>
          <w:szCs w:val="24"/>
        </w:rPr>
        <w:lastRenderedPageBreak/>
        <w:t>总价。</w:t>
      </w:r>
    </w:p>
    <w:p w14:paraId="07E9B84B" w14:textId="77777777" w:rsidR="006475E6" w:rsidRDefault="006475E6" w:rsidP="006475E6">
      <w:pPr>
        <w:tabs>
          <w:tab w:val="left" w:pos="5935"/>
        </w:tabs>
        <w:adjustRightInd w:val="0"/>
        <w:snapToGrid w:val="0"/>
        <w:spacing w:line="440" w:lineRule="exact"/>
        <w:ind w:firstLine="489"/>
        <w:rPr>
          <w:rFonts w:ascii="Arial" w:eastAsia="宋体" w:hAnsi="Arial" w:cs="Arial"/>
          <w:sz w:val="24"/>
          <w:szCs w:val="24"/>
        </w:rPr>
      </w:pPr>
      <w:r>
        <w:rPr>
          <w:rFonts w:ascii="Arial" w:eastAsia="宋体" w:hAnsi="Arial" w:cs="Arial"/>
          <w:sz w:val="24"/>
          <w:szCs w:val="24"/>
        </w:rPr>
        <w:t xml:space="preserve">3.4.3 </w:t>
      </w:r>
      <w:r>
        <w:rPr>
          <w:rFonts w:ascii="Arial" w:eastAsia="宋体" w:hAnsi="Arial" w:cs="Arial"/>
          <w:sz w:val="24"/>
          <w:szCs w:val="24"/>
        </w:rPr>
        <w:t>修正后的最终投标报价若超过最高投标限价（如有），评标委员会应否决其投标。</w:t>
      </w:r>
    </w:p>
    <w:p w14:paraId="2C4FD097" w14:textId="77777777" w:rsidR="006475E6" w:rsidRDefault="006475E6" w:rsidP="006475E6">
      <w:pPr>
        <w:adjustRightInd w:val="0"/>
        <w:snapToGrid w:val="0"/>
        <w:spacing w:line="440" w:lineRule="exact"/>
        <w:ind w:firstLine="484"/>
        <w:rPr>
          <w:rFonts w:ascii="Arial" w:eastAsia="宋体" w:hAnsi="Arial" w:cs="Arial"/>
          <w:sz w:val="24"/>
          <w:szCs w:val="24"/>
        </w:rPr>
      </w:pPr>
      <w:r>
        <w:rPr>
          <w:rFonts w:ascii="Arial" w:eastAsia="宋体" w:hAnsi="Arial" w:cs="Arial"/>
          <w:sz w:val="24"/>
          <w:szCs w:val="24"/>
        </w:rPr>
        <w:t xml:space="preserve">3.4.4 </w:t>
      </w:r>
      <w:r>
        <w:rPr>
          <w:rFonts w:ascii="Arial" w:eastAsia="宋体" w:hAnsi="Arial" w:cs="Arial"/>
          <w:sz w:val="24"/>
          <w:szCs w:val="24"/>
        </w:rPr>
        <w:t>修正后的最终投标报价仅作为签订合同的一个依据，不参与评标价得分的计算。</w:t>
      </w:r>
    </w:p>
    <w:p w14:paraId="0D02054E" w14:textId="77777777" w:rsidR="006475E6" w:rsidRDefault="006475E6" w:rsidP="006475E6">
      <w:pPr>
        <w:adjustRightInd w:val="0"/>
        <w:snapToGrid w:val="0"/>
        <w:spacing w:line="440" w:lineRule="exact"/>
        <w:rPr>
          <w:rFonts w:ascii="Arial" w:eastAsia="宋体" w:hAnsi="Arial" w:cs="Arial"/>
          <w:b/>
          <w:sz w:val="24"/>
          <w:szCs w:val="24"/>
        </w:rPr>
      </w:pPr>
      <w:r>
        <w:rPr>
          <w:rFonts w:ascii="Arial" w:eastAsia="宋体" w:hAnsi="Arial" w:cs="Arial"/>
          <w:b/>
          <w:sz w:val="24"/>
          <w:szCs w:val="24"/>
        </w:rPr>
        <w:t xml:space="preserve">3.5 </w:t>
      </w:r>
      <w:r>
        <w:rPr>
          <w:rFonts w:ascii="Arial" w:eastAsia="宋体" w:hAnsi="Arial" w:cs="Arial"/>
          <w:b/>
          <w:sz w:val="24"/>
          <w:szCs w:val="24"/>
        </w:rPr>
        <w:t>第二个信封详细评审</w:t>
      </w:r>
    </w:p>
    <w:p w14:paraId="219229A6" w14:textId="77777777" w:rsidR="006475E6" w:rsidRDefault="006475E6" w:rsidP="006475E6">
      <w:pPr>
        <w:adjustRightInd w:val="0"/>
        <w:snapToGrid w:val="0"/>
        <w:spacing w:line="440" w:lineRule="exact"/>
        <w:ind w:firstLine="465"/>
        <w:rPr>
          <w:rFonts w:ascii="Arial" w:eastAsia="宋体" w:hAnsi="Arial" w:cs="Arial"/>
          <w:sz w:val="24"/>
          <w:szCs w:val="24"/>
        </w:rPr>
      </w:pPr>
      <w:r>
        <w:rPr>
          <w:rFonts w:ascii="Arial" w:eastAsia="宋体" w:hAnsi="Arial" w:cs="Arial"/>
          <w:sz w:val="24"/>
          <w:szCs w:val="24"/>
        </w:rPr>
        <w:t xml:space="preserve">3.5.1 </w:t>
      </w:r>
      <w:r>
        <w:rPr>
          <w:rFonts w:ascii="Arial" w:eastAsia="宋体" w:hAnsi="Arial" w:cs="Arial"/>
          <w:sz w:val="24"/>
          <w:szCs w:val="24"/>
        </w:rPr>
        <w:t>评标委员会按本章第</w:t>
      </w:r>
      <w:r>
        <w:rPr>
          <w:rFonts w:ascii="Arial" w:eastAsia="宋体" w:hAnsi="Arial" w:cs="Arial"/>
          <w:sz w:val="24"/>
          <w:szCs w:val="24"/>
        </w:rPr>
        <w:t>2.2.4</w:t>
      </w:r>
      <w:r>
        <w:rPr>
          <w:rFonts w:ascii="Arial" w:eastAsia="宋体" w:hAnsi="Arial" w:cs="Arial"/>
          <w:sz w:val="24"/>
          <w:szCs w:val="24"/>
        </w:rPr>
        <w:t>项（</w:t>
      </w:r>
      <w:r>
        <w:rPr>
          <w:rFonts w:ascii="Arial" w:eastAsia="宋体" w:hAnsi="Arial" w:cs="Arial"/>
          <w:sz w:val="24"/>
          <w:szCs w:val="24"/>
        </w:rPr>
        <w:t>3</w:t>
      </w:r>
      <w:r>
        <w:rPr>
          <w:rFonts w:ascii="Arial" w:eastAsia="宋体" w:hAnsi="Arial" w:cs="Arial"/>
          <w:sz w:val="24"/>
          <w:szCs w:val="24"/>
        </w:rPr>
        <w:t>）目规定的评审因素和分值对评标价计算出得分</w:t>
      </w:r>
      <w:r>
        <w:rPr>
          <w:rFonts w:ascii="Arial" w:eastAsia="宋体" w:hAnsi="Arial" w:cs="Arial"/>
          <w:sz w:val="24"/>
          <w:szCs w:val="24"/>
        </w:rPr>
        <w:t>C</w:t>
      </w:r>
      <w:r>
        <w:rPr>
          <w:rFonts w:ascii="Arial" w:eastAsia="宋体" w:hAnsi="Arial" w:cs="Arial"/>
          <w:sz w:val="24"/>
          <w:szCs w:val="24"/>
        </w:rPr>
        <w:t>。评标价得分分值计算保留小数点后两位，小数点后第三位</w:t>
      </w:r>
      <w:r>
        <w:rPr>
          <w:rFonts w:ascii="Arial" w:eastAsia="宋体" w:hAnsi="Arial" w:cs="Arial"/>
          <w:sz w:val="24"/>
          <w:szCs w:val="24"/>
        </w:rPr>
        <w:t>“</w:t>
      </w:r>
      <w:r>
        <w:rPr>
          <w:rFonts w:ascii="Arial" w:eastAsia="宋体" w:hAnsi="Arial" w:cs="Arial"/>
          <w:sz w:val="24"/>
          <w:szCs w:val="24"/>
        </w:rPr>
        <w:t>四舍五入</w:t>
      </w:r>
      <w:r>
        <w:rPr>
          <w:rFonts w:ascii="Arial" w:eastAsia="宋体" w:hAnsi="Arial" w:cs="Arial"/>
          <w:sz w:val="24"/>
          <w:szCs w:val="24"/>
        </w:rPr>
        <w:t>”</w:t>
      </w:r>
      <w:r>
        <w:rPr>
          <w:rFonts w:ascii="Arial" w:eastAsia="宋体" w:hAnsi="Arial" w:cs="Arial"/>
          <w:sz w:val="24"/>
          <w:szCs w:val="24"/>
        </w:rPr>
        <w:t>。</w:t>
      </w:r>
    </w:p>
    <w:p w14:paraId="7F549480" w14:textId="77777777" w:rsidR="006475E6" w:rsidRDefault="006475E6" w:rsidP="006475E6">
      <w:pPr>
        <w:adjustRightInd w:val="0"/>
        <w:snapToGrid w:val="0"/>
        <w:spacing w:line="440" w:lineRule="exact"/>
        <w:ind w:firstLineChars="200" w:firstLine="480"/>
        <w:rPr>
          <w:rFonts w:ascii="Arial" w:eastAsia="宋体" w:hAnsi="Arial" w:cs="Arial"/>
          <w:sz w:val="24"/>
          <w:szCs w:val="24"/>
        </w:rPr>
      </w:pPr>
      <w:r>
        <w:rPr>
          <w:rFonts w:ascii="Arial" w:eastAsia="宋体" w:hAnsi="Arial" w:cs="Arial"/>
          <w:sz w:val="24"/>
          <w:szCs w:val="24"/>
        </w:rPr>
        <w:t xml:space="preserve">3.5.2 </w:t>
      </w:r>
      <w:r>
        <w:rPr>
          <w:rFonts w:ascii="Arial" w:eastAsia="宋体" w:hAnsi="Arial" w:cs="Arial"/>
          <w:sz w:val="24"/>
          <w:szCs w:val="24"/>
        </w:rPr>
        <w:t>投标人综合得分</w:t>
      </w:r>
      <w:r>
        <w:rPr>
          <w:rFonts w:ascii="Arial" w:eastAsia="宋体" w:hAnsi="Arial" w:cs="Arial"/>
          <w:sz w:val="24"/>
          <w:szCs w:val="24"/>
        </w:rPr>
        <w:t>=</w:t>
      </w:r>
      <w:r>
        <w:rPr>
          <w:rFonts w:ascii="Arial" w:eastAsia="宋体" w:hAnsi="Arial" w:cs="Arial"/>
          <w:sz w:val="24"/>
          <w:szCs w:val="24"/>
        </w:rPr>
        <w:t>投标人的商务和技术得分＋</w:t>
      </w:r>
      <w:r>
        <w:rPr>
          <w:rFonts w:ascii="Arial" w:eastAsia="宋体" w:hAnsi="Arial" w:cs="Arial"/>
          <w:sz w:val="24"/>
          <w:szCs w:val="24"/>
        </w:rPr>
        <w:t>C</w:t>
      </w:r>
      <w:r>
        <w:rPr>
          <w:rFonts w:ascii="Arial" w:eastAsia="宋体" w:hAnsi="Arial" w:cs="Arial"/>
          <w:sz w:val="24"/>
          <w:szCs w:val="24"/>
        </w:rPr>
        <w:t>。</w:t>
      </w:r>
    </w:p>
    <w:p w14:paraId="6AD1F27A" w14:textId="77777777" w:rsidR="006475E6" w:rsidRDefault="006475E6" w:rsidP="006475E6">
      <w:pPr>
        <w:adjustRightInd w:val="0"/>
        <w:snapToGrid w:val="0"/>
        <w:spacing w:line="440" w:lineRule="exact"/>
        <w:ind w:firstLine="484"/>
        <w:rPr>
          <w:rFonts w:ascii="Arial" w:eastAsia="宋体" w:hAnsi="Arial" w:cs="Arial"/>
          <w:sz w:val="24"/>
          <w:szCs w:val="24"/>
        </w:rPr>
      </w:pPr>
      <w:r>
        <w:rPr>
          <w:rFonts w:ascii="Arial" w:eastAsia="宋体" w:hAnsi="Arial" w:cs="Arial"/>
          <w:sz w:val="24"/>
          <w:szCs w:val="24"/>
        </w:rPr>
        <w:t xml:space="preserve">3.5.3 </w:t>
      </w:r>
      <w:r>
        <w:rPr>
          <w:rFonts w:ascii="Arial" w:eastAsia="宋体" w:hAnsi="Arial" w:cs="Arial"/>
          <w:sz w:val="24"/>
          <w:szCs w:val="24"/>
        </w:rPr>
        <w:t>评标委员会发现投标人的报价明显低于其他投标报价，使得其投标报价可能低于其个别成本的，应要求该投标人</w:t>
      </w:r>
      <w:proofErr w:type="gramStart"/>
      <w:r>
        <w:rPr>
          <w:rFonts w:ascii="Arial" w:eastAsia="宋体" w:hAnsi="Arial" w:cs="Arial"/>
          <w:sz w:val="24"/>
          <w:szCs w:val="24"/>
        </w:rPr>
        <w:t>作出</w:t>
      </w:r>
      <w:proofErr w:type="gramEnd"/>
      <w:r>
        <w:rPr>
          <w:rFonts w:ascii="Arial" w:eastAsia="宋体" w:hAnsi="Arial" w:cs="Arial"/>
          <w:sz w:val="24"/>
          <w:szCs w:val="24"/>
        </w:rPr>
        <w:t>书面说明并提供相应的证明材料</w:t>
      </w:r>
      <w:r>
        <w:rPr>
          <w:rFonts w:ascii="Arial" w:eastAsia="宋体" w:hAnsi="Arial" w:cs="Arial"/>
          <w:sz w:val="24"/>
          <w:szCs w:val="24"/>
        </w:rPr>
        <w:t xml:space="preserve"> </w:t>
      </w:r>
      <w:r>
        <w:rPr>
          <w:rFonts w:ascii="Arial" w:eastAsia="宋体" w:hAnsi="Arial" w:cs="Arial"/>
          <w:sz w:val="24"/>
          <w:szCs w:val="24"/>
        </w:rPr>
        <w:t>。投标人不能合理说明或不能提供相应证明材料的，评标委员会应认定该投标人以低于成本报价竞标，并否决其投标。</w:t>
      </w:r>
    </w:p>
    <w:p w14:paraId="13501574" w14:textId="77777777" w:rsidR="006475E6" w:rsidRDefault="006475E6" w:rsidP="006475E6">
      <w:pPr>
        <w:adjustRightInd w:val="0"/>
        <w:snapToGrid w:val="0"/>
        <w:spacing w:line="440" w:lineRule="exact"/>
        <w:rPr>
          <w:rFonts w:ascii="Arial" w:eastAsia="宋体" w:hAnsi="Arial" w:cs="Arial"/>
          <w:b/>
          <w:sz w:val="24"/>
          <w:szCs w:val="24"/>
        </w:rPr>
      </w:pPr>
      <w:r>
        <w:rPr>
          <w:rFonts w:ascii="Arial" w:eastAsia="宋体" w:hAnsi="Arial" w:cs="Arial"/>
          <w:b/>
          <w:sz w:val="24"/>
          <w:szCs w:val="24"/>
        </w:rPr>
        <w:t xml:space="preserve">3. 6  </w:t>
      </w:r>
      <w:r>
        <w:rPr>
          <w:rFonts w:ascii="Arial" w:eastAsia="宋体" w:hAnsi="Arial" w:cs="Arial"/>
          <w:b/>
          <w:sz w:val="24"/>
          <w:szCs w:val="24"/>
        </w:rPr>
        <w:t>投标文件相关信息的核查</w:t>
      </w:r>
    </w:p>
    <w:p w14:paraId="0253C29C" w14:textId="77777777" w:rsidR="006475E6" w:rsidRDefault="006475E6" w:rsidP="006475E6">
      <w:pPr>
        <w:adjustRightInd w:val="0"/>
        <w:snapToGrid w:val="0"/>
        <w:spacing w:line="440" w:lineRule="exact"/>
        <w:ind w:firstLine="484"/>
        <w:rPr>
          <w:rFonts w:ascii="Arial" w:eastAsia="宋体" w:hAnsi="Arial" w:cs="Arial"/>
          <w:sz w:val="24"/>
          <w:szCs w:val="24"/>
        </w:rPr>
      </w:pPr>
      <w:r>
        <w:rPr>
          <w:rFonts w:ascii="Arial" w:eastAsia="宋体" w:hAnsi="Arial" w:cs="Arial"/>
          <w:sz w:val="24"/>
          <w:szCs w:val="24"/>
        </w:rPr>
        <w:t>3.6.1</w:t>
      </w:r>
      <w:r>
        <w:rPr>
          <w:rFonts w:ascii="Arial" w:eastAsia="宋体" w:hAnsi="Arial" w:cs="Arial"/>
          <w:sz w:val="24"/>
          <w:szCs w:val="24"/>
        </w:rPr>
        <w:t>评标委员会应对在评标过程中发现的投标人与投标人之间、投标人与招标人之间存在的串通投标的情形进行评审和认定。投标人存在串通投标、弄虚作假、行贿等违法行为的，评标委员会应否决其投标。</w:t>
      </w:r>
    </w:p>
    <w:p w14:paraId="625D8860" w14:textId="77777777" w:rsidR="006475E6" w:rsidRDefault="006475E6" w:rsidP="006475E6">
      <w:pPr>
        <w:adjustRightInd w:val="0"/>
        <w:snapToGrid w:val="0"/>
        <w:spacing w:line="440" w:lineRule="exact"/>
        <w:ind w:firstLine="484"/>
        <w:rPr>
          <w:rFonts w:ascii="Arial" w:eastAsia="宋体" w:hAnsi="Arial" w:cs="Arial"/>
          <w:sz w:val="24"/>
          <w:szCs w:val="24"/>
        </w:rPr>
      </w:pPr>
      <w:r>
        <w:rPr>
          <w:rFonts w:ascii="Arial" w:eastAsia="宋体" w:hAnsi="Arial" w:cs="Arial"/>
          <w:sz w:val="24"/>
          <w:szCs w:val="24"/>
        </w:rPr>
        <w:t>（</w:t>
      </w:r>
      <w:r>
        <w:rPr>
          <w:rFonts w:ascii="Arial" w:eastAsia="宋体" w:hAnsi="Arial" w:cs="Arial"/>
          <w:sz w:val="24"/>
          <w:szCs w:val="24"/>
        </w:rPr>
        <w:t>1</w:t>
      </w:r>
      <w:r>
        <w:rPr>
          <w:rFonts w:ascii="Arial" w:eastAsia="宋体" w:hAnsi="Arial" w:cs="Arial"/>
          <w:sz w:val="24"/>
          <w:szCs w:val="24"/>
        </w:rPr>
        <w:t>）有下列情形之一的，属于投标人相互串通投标：</w:t>
      </w:r>
    </w:p>
    <w:p w14:paraId="3945C370" w14:textId="77777777" w:rsidR="006475E6" w:rsidRDefault="006475E6" w:rsidP="006475E6">
      <w:pPr>
        <w:adjustRightInd w:val="0"/>
        <w:snapToGrid w:val="0"/>
        <w:spacing w:line="440" w:lineRule="exact"/>
        <w:ind w:firstLineChars="366" w:firstLine="878"/>
        <w:rPr>
          <w:rFonts w:ascii="Arial" w:eastAsia="宋体" w:hAnsi="Arial" w:cs="Arial"/>
          <w:sz w:val="24"/>
          <w:szCs w:val="24"/>
        </w:rPr>
      </w:pPr>
      <w:r>
        <w:rPr>
          <w:rFonts w:ascii="Arial" w:eastAsia="宋体" w:hAnsi="Arial" w:cs="Arial"/>
          <w:sz w:val="24"/>
          <w:szCs w:val="24"/>
        </w:rPr>
        <w:t>a.</w:t>
      </w:r>
      <w:r>
        <w:rPr>
          <w:rFonts w:ascii="Arial" w:eastAsia="宋体" w:hAnsi="Arial" w:cs="Arial"/>
          <w:sz w:val="24"/>
          <w:szCs w:val="24"/>
        </w:rPr>
        <w:t>投标人之间协商投标报价等投标文件的实质性内容；</w:t>
      </w:r>
    </w:p>
    <w:p w14:paraId="44677422" w14:textId="77777777" w:rsidR="006475E6" w:rsidRDefault="006475E6" w:rsidP="006475E6">
      <w:pPr>
        <w:adjustRightInd w:val="0"/>
        <w:snapToGrid w:val="0"/>
        <w:spacing w:line="440" w:lineRule="exact"/>
        <w:ind w:firstLineChars="366" w:firstLine="878"/>
        <w:rPr>
          <w:rFonts w:ascii="Arial" w:eastAsia="宋体" w:hAnsi="Arial" w:cs="Arial"/>
          <w:sz w:val="24"/>
          <w:szCs w:val="24"/>
        </w:rPr>
      </w:pPr>
      <w:r>
        <w:rPr>
          <w:rFonts w:ascii="Arial" w:eastAsia="宋体" w:hAnsi="Arial" w:cs="Arial"/>
          <w:sz w:val="24"/>
          <w:szCs w:val="24"/>
        </w:rPr>
        <w:t>b.</w:t>
      </w:r>
      <w:r>
        <w:rPr>
          <w:rFonts w:ascii="Arial" w:eastAsia="宋体" w:hAnsi="Arial" w:cs="Arial"/>
          <w:sz w:val="24"/>
          <w:szCs w:val="24"/>
        </w:rPr>
        <w:t>投标人之间约定中标人</w:t>
      </w:r>
      <w:r>
        <w:rPr>
          <w:rFonts w:ascii="Arial" w:eastAsia="宋体" w:hAnsi="Arial" w:cs="Arial"/>
          <w:sz w:val="24"/>
          <w:szCs w:val="24"/>
        </w:rPr>
        <w:t xml:space="preserve"> </w:t>
      </w:r>
      <w:r>
        <w:rPr>
          <w:rFonts w:ascii="Arial" w:eastAsia="宋体" w:hAnsi="Arial" w:cs="Arial" w:hint="eastAsia"/>
          <w:sz w:val="24"/>
          <w:szCs w:val="24"/>
        </w:rPr>
        <w:t>；</w:t>
      </w:r>
    </w:p>
    <w:p w14:paraId="4FDF0B07" w14:textId="77777777" w:rsidR="006475E6" w:rsidRDefault="006475E6" w:rsidP="006475E6">
      <w:pPr>
        <w:adjustRightInd w:val="0"/>
        <w:snapToGrid w:val="0"/>
        <w:spacing w:line="440" w:lineRule="exact"/>
        <w:ind w:firstLineChars="366" w:firstLine="878"/>
        <w:rPr>
          <w:rFonts w:ascii="Arial" w:eastAsia="宋体" w:hAnsi="Arial" w:cs="Arial"/>
          <w:sz w:val="24"/>
          <w:szCs w:val="24"/>
        </w:rPr>
      </w:pPr>
      <w:r>
        <w:rPr>
          <w:rFonts w:ascii="Arial" w:eastAsia="宋体" w:hAnsi="Arial" w:cs="Arial" w:hint="eastAsia"/>
          <w:sz w:val="24"/>
          <w:szCs w:val="24"/>
        </w:rPr>
        <w:t>c</w:t>
      </w:r>
      <w:r>
        <w:rPr>
          <w:rFonts w:ascii="Arial" w:eastAsia="宋体" w:hAnsi="Arial" w:cs="Arial"/>
          <w:sz w:val="24"/>
          <w:szCs w:val="24"/>
        </w:rPr>
        <w:t>.</w:t>
      </w:r>
      <w:r>
        <w:rPr>
          <w:rFonts w:ascii="Arial" w:eastAsia="宋体" w:hAnsi="Arial" w:cs="Arial"/>
          <w:sz w:val="24"/>
          <w:szCs w:val="24"/>
        </w:rPr>
        <w:t>投标人之间约定部分投标人放弃投标或中标</w:t>
      </w:r>
      <w:r>
        <w:rPr>
          <w:rFonts w:ascii="Arial" w:eastAsia="宋体" w:hAnsi="Arial" w:cs="Arial" w:hint="eastAsia"/>
          <w:sz w:val="24"/>
          <w:szCs w:val="24"/>
        </w:rPr>
        <w:t>；</w:t>
      </w:r>
      <w:r>
        <w:rPr>
          <w:rFonts w:ascii="Arial" w:eastAsia="宋体" w:hAnsi="Arial" w:cs="Arial"/>
          <w:sz w:val="24"/>
          <w:szCs w:val="24"/>
        </w:rPr>
        <w:t xml:space="preserve"> </w:t>
      </w:r>
    </w:p>
    <w:p w14:paraId="3AB6DABE" w14:textId="77777777" w:rsidR="006475E6" w:rsidRDefault="006475E6" w:rsidP="006475E6">
      <w:pPr>
        <w:adjustRightInd w:val="0"/>
        <w:snapToGrid w:val="0"/>
        <w:spacing w:line="440" w:lineRule="exact"/>
        <w:ind w:firstLineChars="366" w:firstLine="878"/>
        <w:rPr>
          <w:rFonts w:ascii="Arial" w:eastAsia="宋体" w:hAnsi="Arial" w:cs="Arial"/>
          <w:sz w:val="24"/>
          <w:szCs w:val="24"/>
        </w:rPr>
      </w:pPr>
      <w:r>
        <w:rPr>
          <w:rFonts w:ascii="Arial" w:eastAsia="宋体" w:hAnsi="Arial" w:cs="Arial"/>
          <w:sz w:val="24"/>
          <w:szCs w:val="24"/>
        </w:rPr>
        <w:t>d.</w:t>
      </w:r>
      <w:r>
        <w:rPr>
          <w:rFonts w:ascii="Arial" w:eastAsia="宋体" w:hAnsi="Arial" w:cs="Arial"/>
          <w:sz w:val="24"/>
          <w:szCs w:val="24"/>
        </w:rPr>
        <w:t>属于同一集团、协会、商会等组织成员的投标人按照该组织要求协同投标；</w:t>
      </w:r>
      <w:r>
        <w:rPr>
          <w:rFonts w:ascii="Arial" w:eastAsia="宋体" w:hAnsi="Arial" w:cs="Arial"/>
          <w:sz w:val="24"/>
          <w:szCs w:val="24"/>
        </w:rPr>
        <w:t xml:space="preserve"> </w:t>
      </w:r>
    </w:p>
    <w:p w14:paraId="13F284A4" w14:textId="77777777" w:rsidR="006475E6" w:rsidRDefault="006475E6" w:rsidP="006475E6">
      <w:pPr>
        <w:adjustRightInd w:val="0"/>
        <w:snapToGrid w:val="0"/>
        <w:spacing w:line="440" w:lineRule="exact"/>
        <w:ind w:firstLineChars="366" w:firstLine="878"/>
        <w:rPr>
          <w:rFonts w:ascii="Arial" w:eastAsia="宋体" w:hAnsi="Arial" w:cs="Arial"/>
          <w:sz w:val="24"/>
          <w:szCs w:val="24"/>
        </w:rPr>
      </w:pPr>
      <w:r>
        <w:rPr>
          <w:rFonts w:ascii="Arial" w:eastAsia="宋体" w:hAnsi="Arial" w:cs="Arial"/>
          <w:sz w:val="24"/>
          <w:szCs w:val="24"/>
        </w:rPr>
        <w:t>e.</w:t>
      </w:r>
      <w:r>
        <w:rPr>
          <w:rFonts w:ascii="Arial" w:eastAsia="宋体" w:hAnsi="Arial" w:cs="Arial"/>
          <w:sz w:val="24"/>
          <w:szCs w:val="24"/>
        </w:rPr>
        <w:t>投标人之间为谋取中标或排斥特定投标人而采取的其他联合行动</w:t>
      </w:r>
      <w:r>
        <w:rPr>
          <w:rFonts w:ascii="Arial" w:eastAsia="宋体" w:hAnsi="Arial" w:cs="Arial"/>
          <w:sz w:val="24"/>
          <w:szCs w:val="24"/>
        </w:rPr>
        <w:t xml:space="preserve"> </w:t>
      </w:r>
      <w:r>
        <w:rPr>
          <w:rFonts w:ascii="Arial" w:eastAsia="宋体" w:hAnsi="Arial" w:cs="Arial"/>
          <w:sz w:val="24"/>
          <w:szCs w:val="24"/>
        </w:rPr>
        <w:t>。</w:t>
      </w:r>
    </w:p>
    <w:p w14:paraId="59D74458" w14:textId="77777777" w:rsidR="006475E6" w:rsidRDefault="006475E6" w:rsidP="006475E6">
      <w:pPr>
        <w:adjustRightInd w:val="0"/>
        <w:snapToGrid w:val="0"/>
        <w:spacing w:line="440" w:lineRule="exact"/>
        <w:ind w:firstLineChars="193" w:firstLine="463"/>
        <w:rPr>
          <w:rFonts w:ascii="Arial" w:eastAsia="宋体" w:hAnsi="Arial" w:cs="Arial"/>
          <w:sz w:val="24"/>
          <w:szCs w:val="24"/>
        </w:rPr>
      </w:pPr>
      <w:r>
        <w:rPr>
          <w:rFonts w:ascii="Arial" w:eastAsia="宋体" w:hAnsi="Arial" w:cs="Arial"/>
          <w:sz w:val="24"/>
          <w:szCs w:val="24"/>
        </w:rPr>
        <w:t>（</w:t>
      </w:r>
      <w:r>
        <w:rPr>
          <w:rFonts w:ascii="Arial" w:eastAsia="宋体" w:hAnsi="Arial" w:cs="Arial"/>
          <w:sz w:val="24"/>
          <w:szCs w:val="24"/>
        </w:rPr>
        <w:t>2</w:t>
      </w:r>
      <w:r>
        <w:rPr>
          <w:rFonts w:ascii="Arial" w:eastAsia="宋体" w:hAnsi="Arial" w:cs="Arial"/>
          <w:sz w:val="24"/>
          <w:szCs w:val="24"/>
        </w:rPr>
        <w:t>）有下列情形之一的，视为投标人相互串通投标：</w:t>
      </w:r>
      <w:r>
        <w:rPr>
          <w:rFonts w:ascii="Arial" w:eastAsia="宋体" w:hAnsi="Arial" w:cs="Arial"/>
          <w:sz w:val="24"/>
          <w:szCs w:val="24"/>
        </w:rPr>
        <w:t xml:space="preserve"> </w:t>
      </w:r>
    </w:p>
    <w:p w14:paraId="3265C9B9" w14:textId="77777777" w:rsidR="006475E6" w:rsidRDefault="006475E6" w:rsidP="006475E6">
      <w:pPr>
        <w:adjustRightInd w:val="0"/>
        <w:snapToGrid w:val="0"/>
        <w:spacing w:line="440" w:lineRule="exact"/>
        <w:ind w:firstLineChars="366" w:firstLine="878"/>
        <w:rPr>
          <w:rFonts w:ascii="Arial" w:eastAsia="宋体" w:hAnsi="Arial" w:cs="Arial"/>
          <w:sz w:val="24"/>
          <w:szCs w:val="24"/>
        </w:rPr>
      </w:pPr>
      <w:r>
        <w:rPr>
          <w:rFonts w:ascii="Arial" w:eastAsia="宋体" w:hAnsi="Arial" w:cs="Arial"/>
          <w:sz w:val="24"/>
          <w:szCs w:val="24"/>
        </w:rPr>
        <w:t>a.</w:t>
      </w:r>
      <w:r>
        <w:rPr>
          <w:rFonts w:ascii="Arial" w:eastAsia="宋体" w:hAnsi="Arial" w:cs="Arial"/>
          <w:sz w:val="24"/>
          <w:szCs w:val="24"/>
        </w:rPr>
        <w:t>不同投标人的投标文件由同一单位或个人编制</w:t>
      </w:r>
      <w:r>
        <w:rPr>
          <w:rFonts w:ascii="Arial" w:eastAsia="宋体" w:hAnsi="Arial" w:cs="Arial" w:hint="eastAsia"/>
          <w:sz w:val="24"/>
          <w:szCs w:val="24"/>
        </w:rPr>
        <w:t>；</w:t>
      </w:r>
      <w:r>
        <w:rPr>
          <w:rFonts w:ascii="Arial" w:eastAsia="宋体" w:hAnsi="Arial" w:cs="Arial"/>
          <w:sz w:val="24"/>
          <w:szCs w:val="24"/>
        </w:rPr>
        <w:t xml:space="preserve"> </w:t>
      </w:r>
    </w:p>
    <w:p w14:paraId="05F88B50" w14:textId="77777777" w:rsidR="006475E6" w:rsidRDefault="006475E6" w:rsidP="006475E6">
      <w:pPr>
        <w:adjustRightInd w:val="0"/>
        <w:snapToGrid w:val="0"/>
        <w:spacing w:line="440" w:lineRule="exact"/>
        <w:ind w:firstLineChars="366" w:firstLine="878"/>
        <w:rPr>
          <w:rFonts w:ascii="Arial" w:eastAsia="宋体" w:hAnsi="Arial" w:cs="Arial"/>
          <w:sz w:val="24"/>
          <w:szCs w:val="24"/>
        </w:rPr>
      </w:pPr>
      <w:r>
        <w:rPr>
          <w:rFonts w:ascii="Arial" w:eastAsia="宋体" w:hAnsi="Arial" w:cs="Arial"/>
          <w:sz w:val="24"/>
          <w:szCs w:val="24"/>
        </w:rPr>
        <w:t>b.</w:t>
      </w:r>
      <w:r>
        <w:rPr>
          <w:rFonts w:ascii="Arial" w:eastAsia="宋体" w:hAnsi="Arial" w:cs="Arial"/>
          <w:sz w:val="24"/>
          <w:szCs w:val="24"/>
        </w:rPr>
        <w:t>不同投标人委托同一单位或个人办理投标事宜；</w:t>
      </w:r>
      <w:r>
        <w:rPr>
          <w:rFonts w:ascii="Arial" w:eastAsia="宋体" w:hAnsi="Arial" w:cs="Arial"/>
          <w:sz w:val="24"/>
          <w:szCs w:val="24"/>
        </w:rPr>
        <w:t xml:space="preserve"> </w:t>
      </w:r>
    </w:p>
    <w:p w14:paraId="2B052C05" w14:textId="77777777" w:rsidR="006475E6" w:rsidRDefault="006475E6" w:rsidP="006475E6">
      <w:pPr>
        <w:adjustRightInd w:val="0"/>
        <w:snapToGrid w:val="0"/>
        <w:spacing w:line="440" w:lineRule="exact"/>
        <w:ind w:firstLineChars="366" w:firstLine="878"/>
        <w:rPr>
          <w:rFonts w:ascii="Arial" w:eastAsia="宋体" w:hAnsi="Arial" w:cs="Arial"/>
          <w:sz w:val="24"/>
          <w:szCs w:val="24"/>
        </w:rPr>
      </w:pPr>
      <w:r>
        <w:rPr>
          <w:rFonts w:ascii="Arial" w:eastAsia="宋体" w:hAnsi="Arial" w:cs="Arial" w:hint="eastAsia"/>
          <w:sz w:val="24"/>
          <w:szCs w:val="24"/>
        </w:rPr>
        <w:t>c</w:t>
      </w:r>
      <w:r>
        <w:rPr>
          <w:rFonts w:ascii="Arial" w:eastAsia="宋体" w:hAnsi="Arial" w:cs="Arial"/>
          <w:sz w:val="24"/>
          <w:szCs w:val="24"/>
        </w:rPr>
        <w:t>.</w:t>
      </w:r>
      <w:r>
        <w:rPr>
          <w:rFonts w:ascii="Arial" w:eastAsia="宋体" w:hAnsi="Arial" w:cs="Arial"/>
          <w:sz w:val="24"/>
          <w:szCs w:val="24"/>
        </w:rPr>
        <w:t>不同投标人的投标文件载明的项目管理成员为同一人；</w:t>
      </w:r>
    </w:p>
    <w:p w14:paraId="007678E3" w14:textId="77777777" w:rsidR="006475E6" w:rsidRDefault="006475E6" w:rsidP="006475E6">
      <w:pPr>
        <w:adjustRightInd w:val="0"/>
        <w:snapToGrid w:val="0"/>
        <w:spacing w:line="440" w:lineRule="exact"/>
        <w:ind w:firstLineChars="366" w:firstLine="878"/>
        <w:rPr>
          <w:rFonts w:ascii="Arial" w:eastAsia="宋体" w:hAnsi="Arial" w:cs="Arial"/>
          <w:sz w:val="24"/>
          <w:szCs w:val="24"/>
        </w:rPr>
      </w:pPr>
      <w:r>
        <w:rPr>
          <w:rFonts w:ascii="Arial" w:eastAsia="宋体" w:hAnsi="Arial" w:cs="Arial"/>
          <w:sz w:val="24"/>
          <w:szCs w:val="24"/>
        </w:rPr>
        <w:t>d.</w:t>
      </w:r>
      <w:r>
        <w:rPr>
          <w:rFonts w:ascii="Arial" w:eastAsia="宋体" w:hAnsi="Arial" w:cs="Arial"/>
          <w:sz w:val="24"/>
          <w:szCs w:val="24"/>
        </w:rPr>
        <w:t>不同投标人的投标文件异常一致或投标报价呈规律性差异</w:t>
      </w:r>
      <w:r>
        <w:rPr>
          <w:rFonts w:ascii="Arial" w:eastAsia="宋体" w:hAnsi="Arial" w:cs="Arial" w:hint="eastAsia"/>
          <w:sz w:val="24"/>
          <w:szCs w:val="24"/>
        </w:rPr>
        <w:t>；</w:t>
      </w:r>
      <w:r>
        <w:rPr>
          <w:rFonts w:ascii="Arial" w:eastAsia="宋体" w:hAnsi="Arial" w:cs="Arial"/>
          <w:sz w:val="24"/>
          <w:szCs w:val="24"/>
        </w:rPr>
        <w:t xml:space="preserve"> </w:t>
      </w:r>
    </w:p>
    <w:p w14:paraId="5C08515D" w14:textId="77777777" w:rsidR="006475E6" w:rsidRDefault="006475E6" w:rsidP="006475E6">
      <w:pPr>
        <w:adjustRightInd w:val="0"/>
        <w:snapToGrid w:val="0"/>
        <w:spacing w:line="440" w:lineRule="exact"/>
        <w:ind w:firstLineChars="366" w:firstLine="878"/>
        <w:rPr>
          <w:rFonts w:ascii="Arial" w:eastAsia="宋体" w:hAnsi="Arial" w:cs="Arial"/>
          <w:sz w:val="24"/>
          <w:szCs w:val="24"/>
        </w:rPr>
      </w:pPr>
      <w:r>
        <w:rPr>
          <w:rFonts w:ascii="Arial" w:eastAsia="宋体" w:hAnsi="Arial" w:cs="Arial"/>
          <w:sz w:val="24"/>
          <w:szCs w:val="24"/>
        </w:rPr>
        <w:t>e.</w:t>
      </w:r>
      <w:r>
        <w:rPr>
          <w:rFonts w:ascii="Arial" w:eastAsia="宋体" w:hAnsi="Arial" w:cs="Arial"/>
          <w:sz w:val="24"/>
          <w:szCs w:val="24"/>
        </w:rPr>
        <w:t>不同投标人的投标文件相互混装</w:t>
      </w:r>
      <w:r>
        <w:rPr>
          <w:rFonts w:ascii="Arial" w:eastAsia="宋体" w:hAnsi="Arial" w:cs="Arial" w:hint="eastAsia"/>
          <w:sz w:val="24"/>
          <w:szCs w:val="24"/>
        </w:rPr>
        <w:t>；</w:t>
      </w:r>
      <w:r>
        <w:rPr>
          <w:rFonts w:ascii="Arial" w:eastAsia="宋体" w:hAnsi="Arial" w:cs="Arial"/>
          <w:sz w:val="24"/>
          <w:szCs w:val="24"/>
        </w:rPr>
        <w:t xml:space="preserve"> </w:t>
      </w:r>
    </w:p>
    <w:p w14:paraId="46263FC4" w14:textId="77777777" w:rsidR="006475E6" w:rsidRDefault="006475E6" w:rsidP="006475E6">
      <w:pPr>
        <w:adjustRightInd w:val="0"/>
        <w:snapToGrid w:val="0"/>
        <w:spacing w:line="440" w:lineRule="exact"/>
        <w:ind w:firstLineChars="366" w:firstLine="878"/>
        <w:rPr>
          <w:rFonts w:ascii="Arial" w:eastAsia="宋体" w:hAnsi="Arial" w:cs="Arial"/>
          <w:sz w:val="24"/>
          <w:szCs w:val="24"/>
        </w:rPr>
      </w:pPr>
      <w:r>
        <w:rPr>
          <w:rFonts w:ascii="Arial" w:eastAsia="宋体" w:hAnsi="Arial" w:cs="Arial"/>
          <w:sz w:val="24"/>
          <w:szCs w:val="24"/>
        </w:rPr>
        <w:lastRenderedPageBreak/>
        <w:t>f.</w:t>
      </w:r>
      <w:r>
        <w:rPr>
          <w:rFonts w:ascii="Arial" w:eastAsia="宋体" w:hAnsi="Arial" w:cs="Arial"/>
          <w:sz w:val="24"/>
          <w:szCs w:val="24"/>
        </w:rPr>
        <w:t>不同投标人的投标保证金从同一单位或个人的账户转出。</w:t>
      </w:r>
    </w:p>
    <w:p w14:paraId="4469257C" w14:textId="77777777" w:rsidR="006475E6" w:rsidRDefault="006475E6" w:rsidP="006475E6">
      <w:pPr>
        <w:adjustRightInd w:val="0"/>
        <w:snapToGrid w:val="0"/>
        <w:spacing w:line="440" w:lineRule="exact"/>
        <w:ind w:firstLineChars="193" w:firstLine="463"/>
        <w:rPr>
          <w:rFonts w:ascii="Arial" w:eastAsia="宋体" w:hAnsi="Arial" w:cs="Arial"/>
          <w:sz w:val="24"/>
          <w:szCs w:val="24"/>
        </w:rPr>
      </w:pPr>
      <w:r>
        <w:rPr>
          <w:rFonts w:ascii="Arial" w:eastAsia="宋体" w:hAnsi="Arial" w:cs="Arial"/>
          <w:sz w:val="24"/>
          <w:szCs w:val="24"/>
        </w:rPr>
        <w:t>（</w:t>
      </w:r>
      <w:r>
        <w:rPr>
          <w:rFonts w:ascii="Arial" w:eastAsia="宋体" w:hAnsi="Arial" w:cs="Arial"/>
          <w:sz w:val="24"/>
          <w:szCs w:val="24"/>
        </w:rPr>
        <w:t>3</w:t>
      </w:r>
      <w:r>
        <w:rPr>
          <w:rFonts w:ascii="Arial" w:eastAsia="宋体" w:hAnsi="Arial" w:cs="Arial"/>
          <w:sz w:val="24"/>
          <w:szCs w:val="24"/>
        </w:rPr>
        <w:t>）有下列情形之一的，属于招标人与投标人串通投标：</w:t>
      </w:r>
      <w:r>
        <w:rPr>
          <w:rFonts w:ascii="Arial" w:eastAsia="宋体" w:hAnsi="Arial" w:cs="Arial"/>
          <w:sz w:val="24"/>
          <w:szCs w:val="24"/>
        </w:rPr>
        <w:t xml:space="preserve"> </w:t>
      </w:r>
    </w:p>
    <w:p w14:paraId="10CFD360" w14:textId="77777777" w:rsidR="006475E6" w:rsidRDefault="006475E6" w:rsidP="006475E6">
      <w:pPr>
        <w:adjustRightInd w:val="0"/>
        <w:snapToGrid w:val="0"/>
        <w:spacing w:line="440" w:lineRule="exact"/>
        <w:ind w:firstLineChars="366" w:firstLine="878"/>
        <w:rPr>
          <w:rFonts w:ascii="Arial" w:eastAsia="宋体" w:hAnsi="Arial" w:cs="Arial"/>
          <w:sz w:val="24"/>
          <w:szCs w:val="24"/>
        </w:rPr>
      </w:pPr>
      <w:r>
        <w:rPr>
          <w:rFonts w:ascii="Arial" w:eastAsia="宋体" w:hAnsi="Arial" w:cs="Arial"/>
          <w:sz w:val="24"/>
          <w:szCs w:val="24"/>
        </w:rPr>
        <w:t>a.</w:t>
      </w:r>
      <w:r>
        <w:rPr>
          <w:rFonts w:ascii="Arial" w:eastAsia="宋体" w:hAnsi="Arial" w:cs="Arial"/>
          <w:sz w:val="24"/>
          <w:szCs w:val="24"/>
        </w:rPr>
        <w:t>招标人在开标前开启投标文件并将有关信息泄露给其他投标人；</w:t>
      </w:r>
      <w:r>
        <w:rPr>
          <w:rFonts w:ascii="Arial" w:eastAsia="宋体" w:hAnsi="Arial" w:cs="Arial"/>
          <w:sz w:val="24"/>
          <w:szCs w:val="24"/>
        </w:rPr>
        <w:t xml:space="preserve"> </w:t>
      </w:r>
    </w:p>
    <w:p w14:paraId="0FECCEBD" w14:textId="77777777" w:rsidR="006475E6" w:rsidRDefault="006475E6" w:rsidP="006475E6">
      <w:pPr>
        <w:adjustRightInd w:val="0"/>
        <w:snapToGrid w:val="0"/>
        <w:spacing w:line="440" w:lineRule="exact"/>
        <w:ind w:firstLineChars="366" w:firstLine="878"/>
        <w:rPr>
          <w:rFonts w:ascii="Arial" w:eastAsia="宋体" w:hAnsi="Arial" w:cs="Arial"/>
          <w:sz w:val="24"/>
          <w:szCs w:val="24"/>
        </w:rPr>
      </w:pPr>
      <w:r>
        <w:rPr>
          <w:rFonts w:ascii="Arial" w:eastAsia="宋体" w:hAnsi="Arial" w:cs="Arial" w:hint="eastAsia"/>
          <w:sz w:val="24"/>
          <w:szCs w:val="24"/>
        </w:rPr>
        <w:t>b.</w:t>
      </w:r>
      <w:r>
        <w:rPr>
          <w:rFonts w:ascii="Arial" w:eastAsia="宋体" w:hAnsi="Arial" w:cs="Arial"/>
          <w:sz w:val="24"/>
          <w:szCs w:val="24"/>
        </w:rPr>
        <w:t>招标人直接或间接向投标人泄露标底、评标委员会成员等信息；</w:t>
      </w:r>
      <w:r>
        <w:rPr>
          <w:rFonts w:ascii="Arial" w:eastAsia="宋体" w:hAnsi="Arial" w:cs="Arial"/>
          <w:sz w:val="24"/>
          <w:szCs w:val="24"/>
        </w:rPr>
        <w:t xml:space="preserve"> </w:t>
      </w:r>
    </w:p>
    <w:p w14:paraId="0AC3D95E" w14:textId="77777777" w:rsidR="006475E6" w:rsidRDefault="006475E6" w:rsidP="006475E6">
      <w:pPr>
        <w:adjustRightInd w:val="0"/>
        <w:snapToGrid w:val="0"/>
        <w:spacing w:line="440" w:lineRule="exact"/>
        <w:ind w:firstLineChars="366" w:firstLine="878"/>
        <w:rPr>
          <w:rFonts w:ascii="Arial" w:eastAsia="宋体" w:hAnsi="Arial" w:cs="Arial"/>
          <w:sz w:val="24"/>
          <w:szCs w:val="24"/>
        </w:rPr>
      </w:pPr>
      <w:r>
        <w:rPr>
          <w:rFonts w:ascii="Arial" w:eastAsia="宋体" w:hAnsi="Arial" w:cs="Arial" w:hint="eastAsia"/>
          <w:sz w:val="24"/>
          <w:szCs w:val="24"/>
        </w:rPr>
        <w:t>c.</w:t>
      </w:r>
      <w:r>
        <w:rPr>
          <w:rFonts w:ascii="Arial" w:eastAsia="宋体" w:hAnsi="Arial" w:cs="Arial"/>
          <w:sz w:val="24"/>
          <w:szCs w:val="24"/>
        </w:rPr>
        <w:t>招标人明示或暗示投标人压低或抬高投标报价</w:t>
      </w:r>
      <w:r>
        <w:rPr>
          <w:rFonts w:ascii="Arial" w:eastAsia="宋体" w:hAnsi="Arial" w:cs="Arial" w:hint="eastAsia"/>
          <w:sz w:val="24"/>
          <w:szCs w:val="24"/>
        </w:rPr>
        <w:t>；</w:t>
      </w:r>
      <w:r>
        <w:rPr>
          <w:rFonts w:ascii="Arial" w:eastAsia="宋体" w:hAnsi="Arial" w:cs="Arial"/>
          <w:sz w:val="24"/>
          <w:szCs w:val="24"/>
        </w:rPr>
        <w:t xml:space="preserve"> </w:t>
      </w:r>
    </w:p>
    <w:p w14:paraId="1676A12D" w14:textId="77777777" w:rsidR="006475E6" w:rsidRDefault="006475E6" w:rsidP="006475E6">
      <w:pPr>
        <w:adjustRightInd w:val="0"/>
        <w:snapToGrid w:val="0"/>
        <w:spacing w:line="440" w:lineRule="exact"/>
        <w:ind w:firstLineChars="366" w:firstLine="878"/>
        <w:rPr>
          <w:rFonts w:ascii="Arial" w:eastAsia="宋体" w:hAnsi="Arial" w:cs="Arial"/>
          <w:sz w:val="24"/>
          <w:szCs w:val="24"/>
        </w:rPr>
      </w:pPr>
      <w:r>
        <w:rPr>
          <w:rFonts w:ascii="Arial" w:eastAsia="宋体" w:hAnsi="Arial" w:cs="Arial"/>
          <w:sz w:val="24"/>
          <w:szCs w:val="24"/>
        </w:rPr>
        <w:t>d.</w:t>
      </w:r>
      <w:r>
        <w:rPr>
          <w:rFonts w:ascii="Arial" w:eastAsia="宋体" w:hAnsi="Arial" w:cs="Arial"/>
          <w:sz w:val="24"/>
          <w:szCs w:val="24"/>
        </w:rPr>
        <w:t>招标人授意投标人撤换、修改投标文件；</w:t>
      </w:r>
    </w:p>
    <w:p w14:paraId="6011ED66" w14:textId="77777777" w:rsidR="006475E6" w:rsidRDefault="006475E6" w:rsidP="006475E6">
      <w:pPr>
        <w:adjustRightInd w:val="0"/>
        <w:snapToGrid w:val="0"/>
        <w:spacing w:line="440" w:lineRule="exact"/>
        <w:ind w:firstLineChars="366" w:firstLine="878"/>
        <w:rPr>
          <w:rFonts w:ascii="Arial" w:eastAsia="宋体" w:hAnsi="Arial" w:cs="Arial"/>
          <w:sz w:val="24"/>
          <w:szCs w:val="24"/>
        </w:rPr>
      </w:pPr>
      <w:r>
        <w:rPr>
          <w:rFonts w:ascii="Arial" w:eastAsia="宋体" w:hAnsi="Arial" w:cs="Arial"/>
          <w:sz w:val="24"/>
          <w:szCs w:val="24"/>
        </w:rPr>
        <w:t>e.</w:t>
      </w:r>
      <w:r>
        <w:rPr>
          <w:rFonts w:ascii="Arial" w:eastAsia="宋体" w:hAnsi="Arial" w:cs="Arial"/>
          <w:sz w:val="24"/>
          <w:szCs w:val="24"/>
        </w:rPr>
        <w:t>招标人明示或暗示投标人为特定投标人中标提供方便</w:t>
      </w:r>
      <w:r>
        <w:rPr>
          <w:rFonts w:ascii="Arial" w:eastAsia="宋体" w:hAnsi="Arial" w:cs="Arial" w:hint="eastAsia"/>
          <w:sz w:val="24"/>
          <w:szCs w:val="24"/>
        </w:rPr>
        <w:t>；</w:t>
      </w:r>
    </w:p>
    <w:p w14:paraId="2ACD48C8" w14:textId="77777777" w:rsidR="006475E6" w:rsidRDefault="006475E6" w:rsidP="006475E6">
      <w:pPr>
        <w:adjustRightInd w:val="0"/>
        <w:snapToGrid w:val="0"/>
        <w:spacing w:line="440" w:lineRule="exact"/>
        <w:ind w:firstLineChars="366" w:firstLine="878"/>
        <w:rPr>
          <w:rFonts w:ascii="Arial" w:eastAsia="宋体" w:hAnsi="Arial" w:cs="Arial"/>
          <w:sz w:val="24"/>
          <w:szCs w:val="24"/>
        </w:rPr>
      </w:pPr>
      <w:r>
        <w:rPr>
          <w:rFonts w:ascii="Arial" w:eastAsia="宋体" w:hAnsi="Arial" w:cs="Arial"/>
          <w:sz w:val="24"/>
          <w:szCs w:val="24"/>
        </w:rPr>
        <w:t>f.</w:t>
      </w:r>
      <w:r>
        <w:rPr>
          <w:rFonts w:ascii="Arial" w:eastAsia="宋体" w:hAnsi="Arial" w:cs="Arial"/>
          <w:sz w:val="24"/>
          <w:szCs w:val="24"/>
        </w:rPr>
        <w:t>招标人与投标人为谋求特定投标人中标而采取的其他串通行为</w:t>
      </w:r>
      <w:r>
        <w:rPr>
          <w:rFonts w:ascii="Arial" w:eastAsia="宋体" w:hAnsi="Arial" w:cs="Arial"/>
          <w:sz w:val="24"/>
          <w:szCs w:val="24"/>
        </w:rPr>
        <w:t xml:space="preserve"> </w:t>
      </w:r>
      <w:r>
        <w:rPr>
          <w:rFonts w:ascii="Arial" w:eastAsia="宋体" w:hAnsi="Arial" w:cs="Arial"/>
          <w:sz w:val="24"/>
          <w:szCs w:val="24"/>
        </w:rPr>
        <w:t>。</w:t>
      </w:r>
    </w:p>
    <w:p w14:paraId="206DFB9F" w14:textId="77777777" w:rsidR="006475E6" w:rsidRDefault="006475E6" w:rsidP="006475E6">
      <w:pPr>
        <w:adjustRightInd w:val="0"/>
        <w:snapToGrid w:val="0"/>
        <w:spacing w:line="440" w:lineRule="exact"/>
        <w:ind w:firstLineChars="193" w:firstLine="463"/>
        <w:rPr>
          <w:rFonts w:ascii="Arial" w:eastAsia="宋体" w:hAnsi="Arial" w:cs="Arial"/>
          <w:sz w:val="24"/>
          <w:szCs w:val="24"/>
        </w:rPr>
      </w:pPr>
      <w:r>
        <w:rPr>
          <w:rFonts w:ascii="Arial" w:eastAsia="宋体" w:hAnsi="Arial" w:cs="Arial"/>
          <w:sz w:val="24"/>
          <w:szCs w:val="24"/>
        </w:rPr>
        <w:t>（</w:t>
      </w:r>
      <w:r>
        <w:rPr>
          <w:rFonts w:ascii="Arial" w:eastAsia="宋体" w:hAnsi="Arial" w:cs="Arial"/>
          <w:sz w:val="24"/>
          <w:szCs w:val="24"/>
        </w:rPr>
        <w:t>4</w:t>
      </w:r>
      <w:r>
        <w:rPr>
          <w:rFonts w:ascii="Arial" w:eastAsia="宋体" w:hAnsi="Arial" w:cs="Arial"/>
          <w:sz w:val="24"/>
          <w:szCs w:val="24"/>
        </w:rPr>
        <w:t>）投标人有下列情形之一的，属于弄虚作假的行为</w:t>
      </w:r>
      <w:r>
        <w:rPr>
          <w:rFonts w:ascii="Arial" w:eastAsia="宋体" w:hAnsi="Arial" w:cs="Arial"/>
          <w:sz w:val="24"/>
          <w:szCs w:val="24"/>
        </w:rPr>
        <w:t xml:space="preserve"> </w:t>
      </w:r>
      <w:r>
        <w:rPr>
          <w:rFonts w:ascii="Arial" w:eastAsia="宋体" w:hAnsi="Arial" w:cs="Arial"/>
          <w:sz w:val="24"/>
          <w:szCs w:val="24"/>
        </w:rPr>
        <w:t>：</w:t>
      </w:r>
      <w:r>
        <w:rPr>
          <w:rFonts w:ascii="Arial" w:eastAsia="宋体" w:hAnsi="Arial" w:cs="Arial"/>
          <w:sz w:val="24"/>
          <w:szCs w:val="24"/>
        </w:rPr>
        <w:t xml:space="preserve"> </w:t>
      </w:r>
    </w:p>
    <w:p w14:paraId="365AC9DF" w14:textId="77777777" w:rsidR="006475E6" w:rsidRDefault="006475E6" w:rsidP="006475E6">
      <w:pPr>
        <w:adjustRightInd w:val="0"/>
        <w:snapToGrid w:val="0"/>
        <w:spacing w:line="440" w:lineRule="exact"/>
        <w:ind w:firstLineChars="366" w:firstLine="878"/>
        <w:rPr>
          <w:rFonts w:ascii="Arial" w:eastAsia="宋体" w:hAnsi="Arial" w:cs="Arial"/>
          <w:sz w:val="24"/>
          <w:szCs w:val="24"/>
        </w:rPr>
      </w:pPr>
      <w:r>
        <w:rPr>
          <w:rFonts w:ascii="Arial" w:eastAsia="宋体" w:hAnsi="Arial" w:cs="Arial"/>
          <w:sz w:val="24"/>
          <w:szCs w:val="24"/>
        </w:rPr>
        <w:t>a.</w:t>
      </w:r>
      <w:r>
        <w:rPr>
          <w:rFonts w:ascii="Arial" w:eastAsia="宋体" w:hAnsi="Arial" w:cs="Arial"/>
          <w:sz w:val="24"/>
          <w:szCs w:val="24"/>
        </w:rPr>
        <w:t>使用通过受让或租借等方式获取的资格、资质证书投标</w:t>
      </w:r>
      <w:r>
        <w:rPr>
          <w:rFonts w:ascii="Arial" w:eastAsia="宋体" w:hAnsi="Arial" w:cs="Arial"/>
          <w:sz w:val="24"/>
          <w:szCs w:val="24"/>
        </w:rPr>
        <w:t xml:space="preserve"> </w:t>
      </w:r>
      <w:r>
        <w:rPr>
          <w:rFonts w:ascii="Arial" w:eastAsia="宋体" w:hAnsi="Arial" w:cs="Arial" w:hint="eastAsia"/>
          <w:sz w:val="24"/>
          <w:szCs w:val="24"/>
        </w:rPr>
        <w:t>；</w:t>
      </w:r>
      <w:r>
        <w:rPr>
          <w:rFonts w:ascii="Arial" w:eastAsia="宋体" w:hAnsi="Arial" w:cs="Arial"/>
          <w:sz w:val="24"/>
          <w:szCs w:val="24"/>
        </w:rPr>
        <w:t>：</w:t>
      </w:r>
      <w:r>
        <w:rPr>
          <w:rFonts w:ascii="Arial" w:eastAsia="宋体" w:hAnsi="Arial" w:cs="Arial"/>
          <w:sz w:val="24"/>
          <w:szCs w:val="24"/>
        </w:rPr>
        <w:t xml:space="preserve"> </w:t>
      </w:r>
    </w:p>
    <w:p w14:paraId="53FF31F3" w14:textId="77777777" w:rsidR="006475E6" w:rsidRDefault="006475E6" w:rsidP="006475E6">
      <w:pPr>
        <w:adjustRightInd w:val="0"/>
        <w:snapToGrid w:val="0"/>
        <w:spacing w:line="440" w:lineRule="exact"/>
        <w:ind w:firstLineChars="366" w:firstLine="878"/>
        <w:rPr>
          <w:rFonts w:ascii="Arial" w:eastAsia="宋体" w:hAnsi="Arial" w:cs="Arial"/>
          <w:sz w:val="24"/>
          <w:szCs w:val="24"/>
        </w:rPr>
      </w:pPr>
      <w:r>
        <w:rPr>
          <w:rFonts w:ascii="Arial" w:eastAsia="宋体" w:hAnsi="Arial" w:cs="Arial"/>
          <w:sz w:val="24"/>
          <w:szCs w:val="24"/>
        </w:rPr>
        <w:t>b.</w:t>
      </w:r>
      <w:r>
        <w:rPr>
          <w:rFonts w:ascii="Arial" w:eastAsia="宋体" w:hAnsi="Arial" w:cs="Arial"/>
          <w:sz w:val="24"/>
          <w:szCs w:val="24"/>
        </w:rPr>
        <w:t>使用伪造、变造的许可证件</w:t>
      </w:r>
      <w:r>
        <w:rPr>
          <w:rFonts w:ascii="Arial" w:eastAsia="宋体" w:hAnsi="Arial" w:cs="Arial"/>
          <w:sz w:val="24"/>
          <w:szCs w:val="24"/>
        </w:rPr>
        <w:t xml:space="preserve"> </w:t>
      </w:r>
      <w:r>
        <w:rPr>
          <w:rFonts w:ascii="Arial" w:eastAsia="宋体" w:hAnsi="Arial" w:cs="Arial" w:hint="eastAsia"/>
          <w:sz w:val="24"/>
          <w:szCs w:val="24"/>
        </w:rPr>
        <w:t>；</w:t>
      </w:r>
    </w:p>
    <w:p w14:paraId="002C0B20" w14:textId="77777777" w:rsidR="006475E6" w:rsidRDefault="006475E6" w:rsidP="006475E6">
      <w:pPr>
        <w:adjustRightInd w:val="0"/>
        <w:snapToGrid w:val="0"/>
        <w:spacing w:line="440" w:lineRule="exact"/>
        <w:ind w:firstLineChars="366" w:firstLine="878"/>
        <w:rPr>
          <w:rFonts w:ascii="Arial" w:eastAsia="宋体" w:hAnsi="Arial" w:cs="Arial"/>
          <w:sz w:val="24"/>
          <w:szCs w:val="24"/>
        </w:rPr>
      </w:pPr>
      <w:r>
        <w:rPr>
          <w:rFonts w:ascii="Arial" w:eastAsia="宋体" w:hAnsi="Arial" w:cs="Arial" w:hint="eastAsia"/>
          <w:sz w:val="24"/>
          <w:szCs w:val="24"/>
        </w:rPr>
        <w:t>c</w:t>
      </w:r>
      <w:r>
        <w:rPr>
          <w:rFonts w:ascii="Arial" w:eastAsia="宋体" w:hAnsi="Arial" w:cs="Arial"/>
          <w:sz w:val="24"/>
          <w:szCs w:val="24"/>
        </w:rPr>
        <w:t>.</w:t>
      </w:r>
      <w:r>
        <w:rPr>
          <w:rFonts w:ascii="Arial" w:eastAsia="宋体" w:hAnsi="Arial" w:cs="Arial"/>
          <w:sz w:val="24"/>
          <w:szCs w:val="24"/>
        </w:rPr>
        <w:t>提供虚假的业绩；</w:t>
      </w:r>
    </w:p>
    <w:p w14:paraId="34B387EB" w14:textId="77777777" w:rsidR="006475E6" w:rsidRDefault="006475E6" w:rsidP="006475E6">
      <w:pPr>
        <w:adjustRightInd w:val="0"/>
        <w:snapToGrid w:val="0"/>
        <w:spacing w:line="440" w:lineRule="exact"/>
        <w:ind w:firstLineChars="366" w:firstLine="878"/>
        <w:rPr>
          <w:rFonts w:ascii="Arial" w:eastAsia="宋体" w:hAnsi="Arial" w:cs="Arial"/>
          <w:sz w:val="24"/>
          <w:szCs w:val="24"/>
        </w:rPr>
      </w:pPr>
      <w:r>
        <w:rPr>
          <w:rFonts w:ascii="Arial" w:eastAsia="宋体" w:hAnsi="Arial" w:cs="Arial"/>
          <w:sz w:val="24"/>
          <w:szCs w:val="24"/>
        </w:rPr>
        <w:t>d.</w:t>
      </w:r>
      <w:r>
        <w:rPr>
          <w:rFonts w:ascii="Arial" w:eastAsia="宋体" w:hAnsi="Arial" w:cs="Arial"/>
          <w:sz w:val="24"/>
          <w:szCs w:val="24"/>
        </w:rPr>
        <w:t>提供虚假的项目负责人或主要技术人员简历、劳动关系证明</w:t>
      </w:r>
      <w:r>
        <w:rPr>
          <w:rFonts w:ascii="Arial" w:eastAsia="宋体" w:hAnsi="Arial" w:cs="Arial" w:hint="eastAsia"/>
          <w:sz w:val="24"/>
          <w:szCs w:val="24"/>
        </w:rPr>
        <w:t>；</w:t>
      </w:r>
    </w:p>
    <w:p w14:paraId="66720C2D" w14:textId="77777777" w:rsidR="006475E6" w:rsidRDefault="006475E6" w:rsidP="006475E6">
      <w:pPr>
        <w:adjustRightInd w:val="0"/>
        <w:snapToGrid w:val="0"/>
        <w:spacing w:line="440" w:lineRule="exact"/>
        <w:ind w:firstLineChars="366" w:firstLine="878"/>
        <w:rPr>
          <w:rFonts w:ascii="Arial" w:eastAsia="宋体" w:hAnsi="Arial" w:cs="Arial"/>
          <w:sz w:val="24"/>
          <w:szCs w:val="24"/>
        </w:rPr>
      </w:pPr>
      <w:r>
        <w:rPr>
          <w:rFonts w:ascii="Arial" w:eastAsia="宋体" w:hAnsi="Arial" w:cs="Arial"/>
          <w:sz w:val="24"/>
          <w:szCs w:val="24"/>
        </w:rPr>
        <w:t>e.</w:t>
      </w:r>
      <w:r>
        <w:rPr>
          <w:rFonts w:ascii="Arial" w:eastAsia="宋体" w:hAnsi="Arial" w:cs="Arial"/>
          <w:sz w:val="24"/>
          <w:szCs w:val="24"/>
        </w:rPr>
        <w:t>提供虚假的信用状况；</w:t>
      </w:r>
    </w:p>
    <w:p w14:paraId="4049FF5A" w14:textId="77777777" w:rsidR="006475E6" w:rsidRDefault="006475E6" w:rsidP="006475E6">
      <w:pPr>
        <w:adjustRightInd w:val="0"/>
        <w:snapToGrid w:val="0"/>
        <w:spacing w:line="440" w:lineRule="exact"/>
        <w:ind w:firstLineChars="366" w:firstLine="878"/>
        <w:rPr>
          <w:rFonts w:ascii="Arial" w:eastAsia="宋体" w:hAnsi="Arial" w:cs="Arial"/>
          <w:sz w:val="24"/>
          <w:szCs w:val="24"/>
        </w:rPr>
      </w:pPr>
      <w:r>
        <w:rPr>
          <w:rFonts w:ascii="Arial" w:eastAsia="宋体" w:hAnsi="Arial" w:cs="Arial"/>
          <w:sz w:val="24"/>
          <w:szCs w:val="24"/>
        </w:rPr>
        <w:t>f.</w:t>
      </w:r>
      <w:r>
        <w:rPr>
          <w:rFonts w:ascii="Arial" w:eastAsia="宋体" w:hAnsi="Arial" w:cs="Arial"/>
          <w:sz w:val="24"/>
          <w:szCs w:val="24"/>
        </w:rPr>
        <w:t>其他弄虚作假的行为。</w:t>
      </w:r>
    </w:p>
    <w:p w14:paraId="71D5F3D6" w14:textId="77777777" w:rsidR="006475E6" w:rsidRDefault="006475E6" w:rsidP="006475E6">
      <w:pPr>
        <w:adjustRightInd w:val="0"/>
        <w:snapToGrid w:val="0"/>
        <w:spacing w:line="440" w:lineRule="exact"/>
        <w:rPr>
          <w:rFonts w:ascii="Arial" w:eastAsia="宋体" w:hAnsi="Arial" w:cs="Arial"/>
          <w:b/>
          <w:sz w:val="24"/>
          <w:szCs w:val="24"/>
        </w:rPr>
      </w:pPr>
      <w:r>
        <w:rPr>
          <w:rFonts w:ascii="Arial" w:eastAsia="宋体" w:hAnsi="Arial" w:cs="Arial"/>
          <w:b/>
          <w:sz w:val="24"/>
          <w:szCs w:val="24"/>
        </w:rPr>
        <w:t xml:space="preserve">3.7  </w:t>
      </w:r>
      <w:r>
        <w:rPr>
          <w:rFonts w:ascii="Arial" w:eastAsia="宋体" w:hAnsi="Arial" w:cs="Arial"/>
          <w:b/>
          <w:sz w:val="24"/>
          <w:szCs w:val="24"/>
        </w:rPr>
        <w:t>投标文件的澄清和说明</w:t>
      </w:r>
    </w:p>
    <w:p w14:paraId="37F85845" w14:textId="77777777" w:rsidR="006475E6" w:rsidRDefault="006475E6" w:rsidP="006475E6">
      <w:pPr>
        <w:adjustRightInd w:val="0"/>
        <w:snapToGrid w:val="0"/>
        <w:spacing w:line="440" w:lineRule="exact"/>
        <w:ind w:firstLine="480"/>
        <w:rPr>
          <w:rFonts w:ascii="Arial" w:eastAsia="宋体" w:hAnsi="Arial" w:cs="Arial"/>
          <w:sz w:val="24"/>
          <w:szCs w:val="24"/>
        </w:rPr>
      </w:pPr>
      <w:r>
        <w:rPr>
          <w:rFonts w:ascii="Arial" w:eastAsia="宋体" w:hAnsi="Arial" w:cs="Arial"/>
          <w:sz w:val="24"/>
          <w:szCs w:val="24"/>
        </w:rPr>
        <w:t xml:space="preserve">3.7.1 </w:t>
      </w:r>
      <w:r>
        <w:rPr>
          <w:rFonts w:ascii="Arial" w:eastAsia="宋体" w:hAnsi="Arial" w:cs="Arial"/>
          <w:sz w:val="24"/>
          <w:szCs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4D5F2EE6" w14:textId="77777777" w:rsidR="006475E6" w:rsidRDefault="006475E6" w:rsidP="006475E6">
      <w:pPr>
        <w:adjustRightInd w:val="0"/>
        <w:snapToGrid w:val="0"/>
        <w:spacing w:line="440" w:lineRule="exact"/>
        <w:ind w:firstLine="484"/>
        <w:rPr>
          <w:rFonts w:ascii="Arial" w:eastAsia="宋体" w:hAnsi="Arial" w:cs="Arial"/>
          <w:sz w:val="24"/>
          <w:szCs w:val="24"/>
        </w:rPr>
      </w:pPr>
      <w:r>
        <w:rPr>
          <w:rFonts w:ascii="Arial" w:eastAsia="宋体" w:hAnsi="Arial" w:cs="Arial"/>
          <w:sz w:val="24"/>
          <w:szCs w:val="24"/>
        </w:rPr>
        <w:t xml:space="preserve">3.7.2 </w:t>
      </w:r>
      <w:r>
        <w:rPr>
          <w:rFonts w:ascii="Arial" w:eastAsia="宋体" w:hAnsi="Arial" w:cs="Arial"/>
          <w:sz w:val="24"/>
          <w:szCs w:val="24"/>
        </w:rPr>
        <w:t>澄清和说明不得超出投标文件的范围或改变投标文件的实质性内容（算术性错误的修正除外）。投标人的书面澄清、说明属于投标文件的组成部分。</w:t>
      </w:r>
    </w:p>
    <w:p w14:paraId="5797139B" w14:textId="77777777" w:rsidR="006475E6" w:rsidRDefault="006475E6" w:rsidP="006475E6">
      <w:pPr>
        <w:adjustRightInd w:val="0"/>
        <w:snapToGrid w:val="0"/>
        <w:spacing w:line="440" w:lineRule="exact"/>
        <w:ind w:firstLine="484"/>
        <w:rPr>
          <w:rFonts w:ascii="Arial" w:eastAsia="宋体" w:hAnsi="Arial" w:cs="Arial"/>
          <w:sz w:val="24"/>
          <w:szCs w:val="24"/>
        </w:rPr>
      </w:pPr>
      <w:r>
        <w:rPr>
          <w:rFonts w:ascii="Arial" w:eastAsia="宋体" w:hAnsi="Arial" w:cs="Arial"/>
          <w:sz w:val="24"/>
          <w:szCs w:val="24"/>
        </w:rPr>
        <w:t xml:space="preserve">3.7.3  </w:t>
      </w:r>
      <w:r>
        <w:rPr>
          <w:rFonts w:ascii="Arial" w:eastAsia="宋体" w:hAnsi="Arial" w:cs="Arial"/>
          <w:sz w:val="24"/>
          <w:szCs w:val="24"/>
        </w:rPr>
        <w:t>评标委员会不得暗示或诱导投标人</w:t>
      </w:r>
      <w:proofErr w:type="gramStart"/>
      <w:r>
        <w:rPr>
          <w:rFonts w:ascii="Arial" w:eastAsia="宋体" w:hAnsi="Arial" w:cs="Arial"/>
          <w:sz w:val="24"/>
          <w:szCs w:val="24"/>
        </w:rPr>
        <w:t>作出</w:t>
      </w:r>
      <w:proofErr w:type="gramEnd"/>
      <w:r>
        <w:rPr>
          <w:rFonts w:ascii="Arial" w:eastAsia="宋体" w:hAnsi="Arial" w:cs="Arial"/>
          <w:sz w:val="24"/>
          <w:szCs w:val="24"/>
        </w:rPr>
        <w:t>澄清、说明，对投标人提交的澄清、说明有疑问的，可以要求投标人进一步澄清或说明，直至满足评标委员会的要求。</w:t>
      </w:r>
    </w:p>
    <w:p w14:paraId="59D80A48" w14:textId="77777777" w:rsidR="006475E6" w:rsidRDefault="006475E6" w:rsidP="006475E6">
      <w:pPr>
        <w:adjustRightInd w:val="0"/>
        <w:snapToGrid w:val="0"/>
        <w:spacing w:line="440" w:lineRule="exact"/>
        <w:ind w:firstLine="484"/>
        <w:rPr>
          <w:rFonts w:ascii="Arial" w:eastAsia="宋体" w:hAnsi="Arial" w:cs="Arial"/>
          <w:sz w:val="24"/>
          <w:szCs w:val="24"/>
        </w:rPr>
      </w:pPr>
      <w:r>
        <w:rPr>
          <w:rFonts w:ascii="Arial" w:eastAsia="宋体" w:hAnsi="Arial" w:cs="Arial"/>
          <w:sz w:val="24"/>
          <w:szCs w:val="24"/>
        </w:rPr>
        <w:t xml:space="preserve">3.7.4 </w:t>
      </w:r>
      <w:r>
        <w:rPr>
          <w:rFonts w:ascii="Arial" w:eastAsia="宋体" w:hAnsi="Arial" w:cs="Arial"/>
          <w:sz w:val="24"/>
          <w:szCs w:val="24"/>
        </w:rPr>
        <w:t>凡超出招标文件规定的或给委托人带来未曾要求的利益的变化、偏差或其他因素在评标时不予考虑</w:t>
      </w:r>
      <w:r>
        <w:rPr>
          <w:rFonts w:ascii="Arial" w:eastAsia="宋体" w:hAnsi="Arial" w:cs="Arial"/>
          <w:sz w:val="24"/>
          <w:szCs w:val="24"/>
        </w:rPr>
        <w:t xml:space="preserve"> </w:t>
      </w:r>
      <w:r>
        <w:rPr>
          <w:rFonts w:ascii="Arial" w:eastAsia="宋体" w:hAnsi="Arial" w:cs="Arial"/>
          <w:sz w:val="24"/>
          <w:szCs w:val="24"/>
        </w:rPr>
        <w:t>。</w:t>
      </w:r>
    </w:p>
    <w:p w14:paraId="500F585A" w14:textId="77777777" w:rsidR="006475E6" w:rsidRDefault="006475E6" w:rsidP="006475E6">
      <w:pPr>
        <w:adjustRightInd w:val="0"/>
        <w:snapToGrid w:val="0"/>
        <w:spacing w:line="440" w:lineRule="exact"/>
        <w:rPr>
          <w:rFonts w:ascii="Arial" w:eastAsia="宋体" w:hAnsi="Arial" w:cs="Arial"/>
          <w:b/>
          <w:sz w:val="24"/>
          <w:szCs w:val="24"/>
        </w:rPr>
      </w:pPr>
      <w:r>
        <w:rPr>
          <w:rFonts w:ascii="Arial" w:eastAsia="宋体" w:hAnsi="Arial" w:cs="Arial"/>
          <w:b/>
          <w:sz w:val="24"/>
          <w:szCs w:val="24"/>
        </w:rPr>
        <w:t xml:space="preserve">3.8  </w:t>
      </w:r>
      <w:r>
        <w:rPr>
          <w:rFonts w:ascii="Arial" w:eastAsia="宋体" w:hAnsi="Arial" w:cs="Arial"/>
          <w:b/>
          <w:sz w:val="24"/>
          <w:szCs w:val="24"/>
        </w:rPr>
        <w:t>不得否决投标的情形</w:t>
      </w:r>
    </w:p>
    <w:p w14:paraId="77BD599F" w14:textId="77777777" w:rsidR="006475E6" w:rsidRDefault="006475E6" w:rsidP="006475E6">
      <w:pPr>
        <w:adjustRightInd w:val="0"/>
        <w:snapToGrid w:val="0"/>
        <w:spacing w:line="440" w:lineRule="exact"/>
        <w:ind w:firstLine="484"/>
        <w:rPr>
          <w:rFonts w:ascii="Arial" w:eastAsia="宋体" w:hAnsi="Arial" w:cs="Arial"/>
          <w:sz w:val="24"/>
          <w:szCs w:val="24"/>
        </w:rPr>
      </w:pPr>
      <w:r>
        <w:rPr>
          <w:rFonts w:ascii="Arial" w:eastAsia="宋体" w:hAnsi="Arial" w:cs="Arial"/>
          <w:sz w:val="24"/>
          <w:szCs w:val="24"/>
        </w:rPr>
        <w:t>投标文件存在第二章</w:t>
      </w:r>
      <w:r>
        <w:rPr>
          <w:rFonts w:ascii="Arial" w:eastAsia="宋体" w:hAnsi="Arial" w:cs="Arial"/>
          <w:sz w:val="24"/>
          <w:szCs w:val="24"/>
        </w:rPr>
        <w:t>“</w:t>
      </w:r>
      <w:r>
        <w:rPr>
          <w:rFonts w:ascii="Arial" w:eastAsia="宋体" w:hAnsi="Arial" w:cs="Arial"/>
          <w:sz w:val="24"/>
          <w:szCs w:val="24"/>
        </w:rPr>
        <w:t>投标人须知</w:t>
      </w:r>
      <w:r>
        <w:rPr>
          <w:rFonts w:ascii="Arial" w:eastAsia="宋体" w:hAnsi="Arial" w:cs="Arial"/>
          <w:sz w:val="24"/>
          <w:szCs w:val="24"/>
        </w:rPr>
        <w:t>”</w:t>
      </w:r>
      <w:r>
        <w:rPr>
          <w:rFonts w:ascii="Arial" w:eastAsia="宋体" w:hAnsi="Arial" w:cs="Arial"/>
          <w:sz w:val="24"/>
          <w:szCs w:val="24"/>
        </w:rPr>
        <w:t>第</w:t>
      </w:r>
      <w:r>
        <w:rPr>
          <w:rFonts w:ascii="Arial" w:eastAsia="宋体" w:hAnsi="Arial" w:cs="Arial"/>
          <w:sz w:val="24"/>
          <w:szCs w:val="24"/>
        </w:rPr>
        <w:t>1.12.3</w:t>
      </w:r>
      <w:r>
        <w:rPr>
          <w:rFonts w:ascii="Arial" w:eastAsia="宋体" w:hAnsi="Arial" w:cs="Arial"/>
          <w:sz w:val="24"/>
          <w:szCs w:val="24"/>
        </w:rPr>
        <w:t>项所列情形的，均视为细微偏差，评标委员会不得否决投标人的投标，应按照第二章</w:t>
      </w:r>
      <w:r>
        <w:rPr>
          <w:rFonts w:ascii="Arial" w:eastAsia="宋体" w:hAnsi="Arial" w:cs="Arial"/>
          <w:sz w:val="24"/>
          <w:szCs w:val="24"/>
        </w:rPr>
        <w:t>“</w:t>
      </w:r>
      <w:r>
        <w:rPr>
          <w:rFonts w:ascii="Arial" w:eastAsia="宋体" w:hAnsi="Arial" w:cs="Arial"/>
          <w:sz w:val="24"/>
          <w:szCs w:val="24"/>
        </w:rPr>
        <w:t>投标人须知</w:t>
      </w:r>
      <w:r>
        <w:rPr>
          <w:rFonts w:ascii="Arial" w:eastAsia="宋体" w:hAnsi="Arial" w:cs="Arial"/>
          <w:sz w:val="24"/>
          <w:szCs w:val="24"/>
        </w:rPr>
        <w:t>”</w:t>
      </w:r>
      <w:r>
        <w:rPr>
          <w:rFonts w:ascii="Arial" w:eastAsia="宋体" w:hAnsi="Arial" w:cs="Arial"/>
          <w:sz w:val="24"/>
          <w:szCs w:val="24"/>
        </w:rPr>
        <w:t>第</w:t>
      </w:r>
      <w:r>
        <w:rPr>
          <w:rFonts w:ascii="Arial" w:eastAsia="宋体" w:hAnsi="Arial" w:cs="Arial"/>
          <w:sz w:val="24"/>
          <w:szCs w:val="24"/>
        </w:rPr>
        <w:t>1.12.4</w:t>
      </w:r>
      <w:r>
        <w:rPr>
          <w:rFonts w:ascii="Arial" w:eastAsia="宋体" w:hAnsi="Arial" w:cs="Arial"/>
          <w:sz w:val="24"/>
          <w:szCs w:val="24"/>
        </w:rPr>
        <w:t>项规定的原则处理。</w:t>
      </w:r>
    </w:p>
    <w:p w14:paraId="36241C4D" w14:textId="77777777" w:rsidR="006475E6" w:rsidRDefault="006475E6" w:rsidP="006475E6">
      <w:pPr>
        <w:adjustRightInd w:val="0"/>
        <w:snapToGrid w:val="0"/>
        <w:spacing w:line="440" w:lineRule="exact"/>
        <w:rPr>
          <w:rFonts w:ascii="Arial" w:eastAsia="宋体" w:hAnsi="Arial" w:cs="Arial"/>
          <w:b/>
          <w:sz w:val="24"/>
          <w:szCs w:val="24"/>
        </w:rPr>
      </w:pPr>
      <w:r>
        <w:rPr>
          <w:rFonts w:ascii="Arial" w:eastAsia="宋体" w:hAnsi="Arial" w:cs="Arial"/>
          <w:b/>
          <w:sz w:val="24"/>
          <w:szCs w:val="24"/>
        </w:rPr>
        <w:lastRenderedPageBreak/>
        <w:t xml:space="preserve">3.9 </w:t>
      </w:r>
      <w:r>
        <w:rPr>
          <w:rFonts w:ascii="Arial" w:eastAsia="宋体" w:hAnsi="Arial" w:cs="Arial"/>
          <w:b/>
          <w:sz w:val="24"/>
          <w:szCs w:val="24"/>
        </w:rPr>
        <w:t>评标结果</w:t>
      </w:r>
    </w:p>
    <w:p w14:paraId="225E9369" w14:textId="77777777" w:rsidR="006475E6" w:rsidRDefault="006475E6" w:rsidP="006475E6">
      <w:pPr>
        <w:adjustRightInd w:val="0"/>
        <w:snapToGrid w:val="0"/>
        <w:spacing w:line="440" w:lineRule="exact"/>
        <w:ind w:firstLine="484"/>
        <w:rPr>
          <w:rFonts w:ascii="Arial" w:eastAsia="宋体" w:hAnsi="Arial" w:cs="Arial"/>
          <w:sz w:val="24"/>
          <w:szCs w:val="24"/>
        </w:rPr>
      </w:pPr>
      <w:r>
        <w:rPr>
          <w:rFonts w:ascii="Arial" w:eastAsia="宋体" w:hAnsi="Arial" w:cs="Arial"/>
          <w:sz w:val="24"/>
          <w:szCs w:val="24"/>
        </w:rPr>
        <w:t xml:space="preserve">3.9.1 </w:t>
      </w:r>
      <w:r>
        <w:rPr>
          <w:rFonts w:ascii="Arial" w:eastAsia="宋体" w:hAnsi="Arial" w:cs="Arial"/>
          <w:sz w:val="24"/>
          <w:szCs w:val="24"/>
        </w:rPr>
        <w:t>除第二章</w:t>
      </w:r>
      <w:r>
        <w:rPr>
          <w:rFonts w:ascii="Arial" w:eastAsia="宋体" w:hAnsi="Arial" w:cs="Arial"/>
          <w:sz w:val="24"/>
          <w:szCs w:val="24"/>
        </w:rPr>
        <w:t>“</w:t>
      </w:r>
      <w:r>
        <w:rPr>
          <w:rFonts w:ascii="Arial" w:eastAsia="宋体" w:hAnsi="Arial" w:cs="Arial"/>
          <w:sz w:val="24"/>
          <w:szCs w:val="24"/>
        </w:rPr>
        <w:t>投标人须知</w:t>
      </w:r>
      <w:r>
        <w:rPr>
          <w:rFonts w:ascii="Arial" w:eastAsia="宋体" w:hAnsi="Arial" w:cs="Arial"/>
          <w:sz w:val="24"/>
          <w:szCs w:val="24"/>
        </w:rPr>
        <w:t>”</w:t>
      </w:r>
      <w:r>
        <w:rPr>
          <w:rFonts w:ascii="Arial" w:eastAsia="宋体" w:hAnsi="Arial" w:cs="Arial"/>
          <w:sz w:val="24"/>
          <w:szCs w:val="24"/>
        </w:rPr>
        <w:t>前附表授权直接确定中标人外，评标委员会按照得分由高到低的顺序推荐中标候选人，并标明排序。</w:t>
      </w:r>
    </w:p>
    <w:p w14:paraId="2149EA07" w14:textId="77777777" w:rsidR="006475E6" w:rsidRDefault="006475E6" w:rsidP="006475E6">
      <w:pPr>
        <w:adjustRightInd w:val="0"/>
        <w:snapToGrid w:val="0"/>
        <w:spacing w:line="440" w:lineRule="exact"/>
        <w:ind w:firstLineChars="200" w:firstLine="480"/>
        <w:rPr>
          <w:rFonts w:ascii="Arial" w:eastAsia="宋体" w:hAnsi="Arial" w:cs="Arial"/>
          <w:sz w:val="24"/>
          <w:szCs w:val="24"/>
        </w:rPr>
      </w:pPr>
      <w:r>
        <w:rPr>
          <w:rFonts w:ascii="Arial" w:eastAsia="宋体" w:hAnsi="Arial" w:cs="Arial"/>
          <w:sz w:val="24"/>
          <w:szCs w:val="24"/>
        </w:rPr>
        <w:t xml:space="preserve">3.9.2  </w:t>
      </w:r>
      <w:r>
        <w:rPr>
          <w:rFonts w:ascii="Arial" w:eastAsia="宋体" w:hAnsi="Arial" w:cs="Arial"/>
          <w:sz w:val="24"/>
          <w:szCs w:val="24"/>
        </w:rPr>
        <w:t>评标委员会完成评标后，应向招标人提交书面评标报告。</w:t>
      </w:r>
    </w:p>
    <w:p w14:paraId="17397E6C" w14:textId="77777777" w:rsidR="00566F92" w:rsidRPr="006475E6" w:rsidRDefault="00566F92"/>
    <w:sectPr w:rsidR="00566F92" w:rsidRPr="006475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A8C1E" w14:textId="77777777" w:rsidR="0048409C" w:rsidRDefault="0048409C" w:rsidP="009F4300">
      <w:r>
        <w:separator/>
      </w:r>
    </w:p>
  </w:endnote>
  <w:endnote w:type="continuationSeparator" w:id="0">
    <w:p w14:paraId="5226B055" w14:textId="77777777" w:rsidR="0048409C" w:rsidRDefault="0048409C" w:rsidP="009F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新罗马">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6BB9C" w14:textId="77777777" w:rsidR="0048409C" w:rsidRDefault="0048409C" w:rsidP="009F4300">
      <w:r>
        <w:separator/>
      </w:r>
    </w:p>
  </w:footnote>
  <w:footnote w:type="continuationSeparator" w:id="0">
    <w:p w14:paraId="47E7B7E1" w14:textId="77777777" w:rsidR="0048409C" w:rsidRDefault="0048409C" w:rsidP="009F4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95E1"/>
    <w:multiLevelType w:val="singleLevel"/>
    <w:tmpl w:val="035595E1"/>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92"/>
    <w:rsid w:val="000033B6"/>
    <w:rsid w:val="0048409C"/>
    <w:rsid w:val="00566F92"/>
    <w:rsid w:val="006475E6"/>
    <w:rsid w:val="00974EB1"/>
    <w:rsid w:val="009F4300"/>
    <w:rsid w:val="00EE1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80B76"/>
  <w15:chartTrackingRefBased/>
  <w15:docId w15:val="{B38FA910-8F8B-4A37-B0E3-9A7DE2BD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F4300"/>
    <w:pPr>
      <w:keepNext/>
      <w:keepLines/>
      <w:snapToGrid w:val="0"/>
      <w:spacing w:before="340" w:after="330" w:line="578" w:lineRule="atLeast"/>
      <w:ind w:firstLineChars="200" w:firstLine="200"/>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3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4300"/>
    <w:rPr>
      <w:sz w:val="18"/>
      <w:szCs w:val="18"/>
    </w:rPr>
  </w:style>
  <w:style w:type="paragraph" w:styleId="a5">
    <w:name w:val="footer"/>
    <w:basedOn w:val="a"/>
    <w:link w:val="a6"/>
    <w:uiPriority w:val="99"/>
    <w:unhideWhenUsed/>
    <w:rsid w:val="009F4300"/>
    <w:pPr>
      <w:tabs>
        <w:tab w:val="center" w:pos="4153"/>
        <w:tab w:val="right" w:pos="8306"/>
      </w:tabs>
      <w:snapToGrid w:val="0"/>
      <w:jc w:val="left"/>
    </w:pPr>
    <w:rPr>
      <w:sz w:val="18"/>
      <w:szCs w:val="18"/>
    </w:rPr>
  </w:style>
  <w:style w:type="character" w:customStyle="1" w:styleId="a6">
    <w:name w:val="页脚 字符"/>
    <w:basedOn w:val="a0"/>
    <w:link w:val="a5"/>
    <w:uiPriority w:val="99"/>
    <w:rsid w:val="009F4300"/>
    <w:rPr>
      <w:sz w:val="18"/>
      <w:szCs w:val="18"/>
    </w:rPr>
  </w:style>
  <w:style w:type="character" w:customStyle="1" w:styleId="10">
    <w:name w:val="标题 1 字符"/>
    <w:basedOn w:val="a0"/>
    <w:link w:val="1"/>
    <w:uiPriority w:val="9"/>
    <w:rsid w:val="009F4300"/>
    <w:rPr>
      <w:rFonts w:ascii="Calibri" w:eastAsia="宋体" w:hAnsi="Calibri" w:cs="Times New Roman"/>
      <w:b/>
      <w:bCs/>
      <w:kern w:val="44"/>
      <w:sz w:val="44"/>
      <w:szCs w:val="44"/>
    </w:rPr>
  </w:style>
  <w:style w:type="paragraph" w:styleId="a7">
    <w:name w:val="Title"/>
    <w:basedOn w:val="a"/>
    <w:next w:val="a"/>
    <w:link w:val="a8"/>
    <w:uiPriority w:val="10"/>
    <w:qFormat/>
    <w:rsid w:val="009F4300"/>
    <w:pPr>
      <w:snapToGrid w:val="0"/>
      <w:spacing w:before="240" w:after="60" w:line="400" w:lineRule="exact"/>
      <w:ind w:firstLineChars="200" w:firstLine="200"/>
      <w:jc w:val="center"/>
      <w:outlineLvl w:val="0"/>
    </w:pPr>
    <w:rPr>
      <w:rFonts w:asciiTheme="majorHAnsi" w:eastAsiaTheme="majorEastAsia" w:hAnsiTheme="majorHAnsi" w:cstheme="majorBidi"/>
      <w:b/>
      <w:bCs/>
      <w:kern w:val="0"/>
      <w:sz w:val="32"/>
      <w:szCs w:val="32"/>
    </w:rPr>
  </w:style>
  <w:style w:type="character" w:customStyle="1" w:styleId="a8">
    <w:name w:val="标题 字符"/>
    <w:basedOn w:val="a0"/>
    <w:link w:val="a7"/>
    <w:uiPriority w:val="10"/>
    <w:rsid w:val="009F4300"/>
    <w:rPr>
      <w:rFonts w:asciiTheme="majorHAnsi" w:eastAsiaTheme="majorEastAsia" w:hAnsiTheme="majorHAnsi" w:cstheme="majorBidi"/>
      <w:b/>
      <w:bCs/>
      <w:kern w:val="0"/>
      <w:sz w:val="32"/>
      <w:szCs w:val="32"/>
    </w:rPr>
  </w:style>
  <w:style w:type="paragraph" w:styleId="2">
    <w:name w:val="Body Text Indent 2"/>
    <w:basedOn w:val="a"/>
    <w:link w:val="20"/>
    <w:qFormat/>
    <w:rsid w:val="009F4300"/>
    <w:pPr>
      <w:tabs>
        <w:tab w:val="left" w:pos="7200"/>
      </w:tabs>
      <w:ind w:left="1275"/>
      <w:jc w:val="left"/>
    </w:pPr>
    <w:rPr>
      <w:kern w:val="0"/>
      <w:sz w:val="22"/>
      <w:lang w:eastAsia="en-US"/>
    </w:rPr>
  </w:style>
  <w:style w:type="character" w:customStyle="1" w:styleId="20">
    <w:name w:val="正文文本缩进 2 字符"/>
    <w:basedOn w:val="a0"/>
    <w:link w:val="2"/>
    <w:rsid w:val="009F4300"/>
    <w:rPr>
      <w:kern w:val="0"/>
      <w:sz w:val="22"/>
      <w:lang w:eastAsia="en-US"/>
    </w:rPr>
  </w:style>
  <w:style w:type="paragraph" w:styleId="a9">
    <w:name w:val="Body Text Indent"/>
    <w:basedOn w:val="a"/>
    <w:link w:val="aa"/>
    <w:qFormat/>
    <w:rsid w:val="009F4300"/>
    <w:pPr>
      <w:spacing w:after="120"/>
      <w:ind w:leftChars="200" w:left="200"/>
      <w:jc w:val="left"/>
    </w:pPr>
    <w:rPr>
      <w:kern w:val="0"/>
      <w:sz w:val="22"/>
      <w:lang w:eastAsia="en-US"/>
    </w:rPr>
  </w:style>
  <w:style w:type="character" w:customStyle="1" w:styleId="aa">
    <w:name w:val="正文文本缩进 字符"/>
    <w:basedOn w:val="a0"/>
    <w:link w:val="a9"/>
    <w:rsid w:val="009F4300"/>
    <w:rPr>
      <w:kern w:val="0"/>
      <w:sz w:val="22"/>
      <w:lang w:eastAsia="en-US"/>
    </w:rPr>
  </w:style>
  <w:style w:type="paragraph" w:customStyle="1" w:styleId="Default">
    <w:name w:val="Default"/>
    <w:qFormat/>
    <w:rsid w:val="009F4300"/>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11">
    <w:name w:val="正文1"/>
    <w:qFormat/>
    <w:rsid w:val="009F430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Char">
    <w:name w:val="标题 Char Char"/>
    <w:basedOn w:val="a"/>
    <w:qFormat/>
    <w:rsid w:val="009F4300"/>
    <w:pPr>
      <w:widowControl/>
      <w:adjustRightInd w:val="0"/>
      <w:snapToGrid w:val="0"/>
      <w:spacing w:after="200"/>
      <w:jc w:val="center"/>
      <w:outlineLvl w:val="0"/>
    </w:pPr>
    <w:rPr>
      <w:rFonts w:ascii="Arial" w:eastAsia="宋体" w:hAnsi="Arial" w:cs="Arial"/>
      <w:b/>
      <w:bCs/>
      <w:kern w:val="0"/>
      <w:sz w:val="32"/>
      <w:szCs w:val="32"/>
    </w:rPr>
  </w:style>
  <w:style w:type="paragraph" w:customStyle="1" w:styleId="12">
    <w:name w:val="列表段落1"/>
    <w:basedOn w:val="a"/>
    <w:uiPriority w:val="1"/>
    <w:qFormat/>
    <w:rsid w:val="009F4300"/>
    <w:pPr>
      <w:jc w:val="left"/>
    </w:pPr>
    <w:rPr>
      <w:kern w:val="0"/>
      <w:sz w:val="22"/>
      <w:lang w:eastAsia="en-US"/>
    </w:rPr>
  </w:style>
  <w:style w:type="table" w:customStyle="1" w:styleId="TableNormal3">
    <w:name w:val="Table Normal3"/>
    <w:uiPriority w:val="2"/>
    <w:unhideWhenUsed/>
    <w:qFormat/>
    <w:rsid w:val="009F4300"/>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TOC3">
    <w:name w:val="toc 3"/>
    <w:basedOn w:val="a"/>
    <w:next w:val="a"/>
    <w:uiPriority w:val="39"/>
    <w:qFormat/>
    <w:rsid w:val="006475E6"/>
    <w:pPr>
      <w:spacing w:before="140"/>
      <w:ind w:left="201"/>
      <w:jc w:val="left"/>
    </w:pPr>
    <w:rPr>
      <w:rFonts w:ascii="Times New Roman" w:eastAsia="Times New Roman" w:hAnsi="Times New Roman"/>
      <w:b/>
      <w:bCs/>
      <w: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1384</Words>
  <Characters>7894</Characters>
  <Application>Microsoft Office Word</Application>
  <DocSecurity>0</DocSecurity>
  <Lines>65</Lines>
  <Paragraphs>18</Paragraphs>
  <ScaleCrop>false</ScaleCrop>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HE</dc:creator>
  <cp:keywords/>
  <dc:description/>
  <cp:lastModifiedBy>深林的叶子</cp:lastModifiedBy>
  <cp:revision>2</cp:revision>
  <dcterms:created xsi:type="dcterms:W3CDTF">2021-12-06T03:20:00Z</dcterms:created>
  <dcterms:modified xsi:type="dcterms:W3CDTF">2021-12-06T03:20:00Z</dcterms:modified>
</cp:coreProperties>
</file>